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2889" w14:textId="4B1B3481" w:rsidR="00D24719" w:rsidRDefault="00B14988" w:rsidP="00D24719">
      <w:pPr>
        <w:pStyle w:val="ListParagraph"/>
        <w:numPr>
          <w:ilvl w:val="0"/>
          <w:numId w:val="28"/>
        </w:numPr>
        <w:spacing w:before="60" w:line="240" w:lineRule="auto"/>
        <w:ind w:right="-43"/>
        <w:rPr>
          <w:rFonts w:cs="Arial"/>
          <w:i/>
          <w:iCs/>
          <w:szCs w:val="18"/>
        </w:rPr>
      </w:pPr>
      <w:r w:rsidRPr="00074BC3">
        <w:rPr>
          <w:rFonts w:cs="Arial"/>
          <w:i/>
          <w:iCs/>
          <w:szCs w:val="18"/>
        </w:rPr>
        <w:t xml:space="preserve">This form pertains to OCal System Plans. If you are certified by CCOF as organic rather than OCal, refer to the </w:t>
      </w:r>
      <w:hyperlink r:id="rId12" w:history="1">
        <w:r w:rsidR="00F45FEE" w:rsidRPr="003578F0">
          <w:rPr>
            <w:rStyle w:val="Hyperlink"/>
            <w:b/>
            <w:bCs/>
            <w:i/>
            <w:iCs/>
            <w:szCs w:val="18"/>
          </w:rPr>
          <w:t>Exempt Handler Affidavit</w:t>
        </w:r>
      </w:hyperlink>
      <w:r w:rsidRPr="00074BC3">
        <w:rPr>
          <w:rFonts w:cs="Arial"/>
          <w:i/>
          <w:iCs/>
          <w:szCs w:val="18"/>
        </w:rPr>
        <w:t xml:space="preserve"> instead for incorporation into your Organic System Plan.</w:t>
      </w:r>
    </w:p>
    <w:p w14:paraId="109735BF" w14:textId="51674A13" w:rsidR="00BE0AE2" w:rsidRPr="00F82E32" w:rsidRDefault="00A53653" w:rsidP="003578F0">
      <w:pPr>
        <w:pStyle w:val="ListParagraph"/>
        <w:numPr>
          <w:ilvl w:val="0"/>
          <w:numId w:val="29"/>
        </w:numPr>
        <w:ind w:left="360"/>
        <w:rPr>
          <w:b/>
          <w:bCs/>
        </w:rPr>
      </w:pPr>
      <w:r w:rsidRPr="00F82E32">
        <w:rPr>
          <w:rFonts w:cs="Arial"/>
          <w:i/>
          <w:iCs/>
          <w:szCs w:val="18"/>
        </w:rPr>
        <w:t xml:space="preserve">This form should only be </w:t>
      </w:r>
      <w:r w:rsidR="00805EC7" w:rsidRPr="00F82E32">
        <w:rPr>
          <w:rFonts w:cs="Arial"/>
          <w:i/>
          <w:iCs/>
          <w:szCs w:val="18"/>
        </w:rPr>
        <w:t>completed</w:t>
      </w:r>
      <w:r w:rsidRPr="00F82E32">
        <w:rPr>
          <w:rFonts w:cs="Arial"/>
          <w:i/>
          <w:iCs/>
          <w:szCs w:val="18"/>
        </w:rPr>
        <w:t xml:space="preserve"> </w:t>
      </w:r>
      <w:r w:rsidR="00805EC7" w:rsidRPr="00F82E32">
        <w:rPr>
          <w:rFonts w:cs="Arial"/>
          <w:i/>
          <w:iCs/>
          <w:szCs w:val="18"/>
        </w:rPr>
        <w:t>by</w:t>
      </w:r>
      <w:r w:rsidRPr="00F82E32">
        <w:rPr>
          <w:rFonts w:cs="Arial"/>
          <w:i/>
          <w:iCs/>
          <w:szCs w:val="18"/>
        </w:rPr>
        <w:t xml:space="preserve"> </w:t>
      </w:r>
      <w:r w:rsidR="00683738" w:rsidRPr="00F82E32">
        <w:rPr>
          <w:rFonts w:cs="Arial"/>
          <w:i/>
          <w:iCs/>
          <w:szCs w:val="18"/>
        </w:rPr>
        <w:t xml:space="preserve">uncertified </w:t>
      </w:r>
      <w:r w:rsidR="001A199E" w:rsidRPr="00F82E32">
        <w:rPr>
          <w:rFonts w:cs="Arial"/>
          <w:i/>
          <w:iCs/>
          <w:szCs w:val="18"/>
        </w:rPr>
        <w:t>handlers</w:t>
      </w:r>
      <w:r w:rsidRPr="00F82E32">
        <w:rPr>
          <w:rFonts w:cs="Arial"/>
          <w:i/>
          <w:iCs/>
          <w:szCs w:val="18"/>
        </w:rPr>
        <w:t xml:space="preserve"> </w:t>
      </w:r>
      <w:r w:rsidR="001A199E" w:rsidRPr="00F82E32">
        <w:rPr>
          <w:rFonts w:cs="Arial"/>
          <w:i/>
          <w:iCs/>
          <w:szCs w:val="18"/>
        </w:rPr>
        <w:t>of</w:t>
      </w:r>
      <w:r w:rsidR="007B755D" w:rsidRPr="00F82E32">
        <w:rPr>
          <w:rFonts w:cs="Arial"/>
          <w:i/>
          <w:iCs/>
          <w:szCs w:val="18"/>
        </w:rPr>
        <w:t xml:space="preserve"> OCal</w:t>
      </w:r>
      <w:r w:rsidR="001A199E" w:rsidRPr="00F82E32">
        <w:rPr>
          <w:rFonts w:cs="Arial"/>
          <w:i/>
          <w:iCs/>
          <w:szCs w:val="18"/>
        </w:rPr>
        <w:t xml:space="preserve"> cannabis</w:t>
      </w:r>
      <w:r w:rsidR="00683738" w:rsidRPr="00F82E32">
        <w:rPr>
          <w:rFonts w:cs="Arial"/>
          <w:i/>
          <w:iCs/>
          <w:szCs w:val="18"/>
        </w:rPr>
        <w:t xml:space="preserve">. Uncertified </w:t>
      </w:r>
      <w:r w:rsidR="00297066" w:rsidRPr="00F82E32">
        <w:rPr>
          <w:rFonts w:cs="Arial"/>
          <w:i/>
          <w:iCs/>
          <w:szCs w:val="18"/>
        </w:rPr>
        <w:t>operations</w:t>
      </w:r>
      <w:r w:rsidR="007D1EA9" w:rsidRPr="00F82E32">
        <w:rPr>
          <w:rFonts w:cs="Arial"/>
          <w:i/>
          <w:iCs/>
          <w:szCs w:val="18"/>
        </w:rPr>
        <w:t xml:space="preserve"> </w:t>
      </w:r>
      <w:r w:rsidR="00743EEF">
        <w:rPr>
          <w:rFonts w:cs="Arial"/>
          <w:i/>
          <w:iCs/>
          <w:szCs w:val="18"/>
        </w:rPr>
        <w:t>that store</w:t>
      </w:r>
      <w:r w:rsidR="007D1EA9" w:rsidRPr="00F82E32">
        <w:rPr>
          <w:rFonts w:cs="Arial"/>
          <w:i/>
          <w:iCs/>
          <w:szCs w:val="18"/>
        </w:rPr>
        <w:t xml:space="preserve"> and/or </w:t>
      </w:r>
      <w:r w:rsidR="00743EEF">
        <w:rPr>
          <w:rFonts w:cs="Arial"/>
          <w:i/>
          <w:iCs/>
          <w:szCs w:val="18"/>
        </w:rPr>
        <w:t>supply</w:t>
      </w:r>
      <w:r w:rsidR="00683738" w:rsidRPr="00F82E32">
        <w:rPr>
          <w:rFonts w:cs="Arial"/>
          <w:i/>
          <w:iCs/>
          <w:szCs w:val="18"/>
        </w:rPr>
        <w:t xml:space="preserve"> </w:t>
      </w:r>
      <w:r w:rsidR="001A199E" w:rsidRPr="00F82E32">
        <w:rPr>
          <w:rFonts w:cs="Arial"/>
          <w:i/>
          <w:iCs/>
          <w:szCs w:val="18"/>
        </w:rPr>
        <w:t>non-cannabis</w:t>
      </w:r>
      <w:r w:rsidRPr="00F82E32">
        <w:rPr>
          <w:rFonts w:cs="Arial"/>
          <w:i/>
          <w:iCs/>
          <w:szCs w:val="18"/>
        </w:rPr>
        <w:t xml:space="preserve"> </w:t>
      </w:r>
      <w:r w:rsidR="005D2EF5" w:rsidRPr="00F82E32">
        <w:rPr>
          <w:rFonts w:cs="Arial"/>
          <w:i/>
          <w:iCs/>
          <w:szCs w:val="18"/>
        </w:rPr>
        <w:t xml:space="preserve">organic </w:t>
      </w:r>
      <w:r w:rsidR="00297066" w:rsidRPr="00F82E32">
        <w:rPr>
          <w:rFonts w:cs="Arial"/>
          <w:i/>
          <w:iCs/>
          <w:szCs w:val="18"/>
        </w:rPr>
        <w:t>product</w:t>
      </w:r>
      <w:r w:rsidR="00683738" w:rsidRPr="00F82E32">
        <w:rPr>
          <w:rFonts w:cs="Arial"/>
          <w:i/>
          <w:iCs/>
          <w:szCs w:val="18"/>
        </w:rPr>
        <w:t xml:space="preserve"> </w:t>
      </w:r>
      <w:r w:rsidR="002D42CF" w:rsidRPr="00F82E32">
        <w:rPr>
          <w:rFonts w:cs="Arial"/>
          <w:i/>
          <w:iCs/>
          <w:szCs w:val="18"/>
        </w:rPr>
        <w:t xml:space="preserve">to a certified-OCal operation </w:t>
      </w:r>
      <w:r w:rsidR="005D2EF5" w:rsidRPr="00F82E32">
        <w:rPr>
          <w:rFonts w:cs="Arial"/>
          <w:i/>
          <w:iCs/>
          <w:szCs w:val="18"/>
        </w:rPr>
        <w:t xml:space="preserve">should instead </w:t>
      </w:r>
      <w:r w:rsidR="00683738" w:rsidRPr="00F82E32">
        <w:rPr>
          <w:rFonts w:cs="Arial"/>
          <w:i/>
          <w:iCs/>
          <w:szCs w:val="18"/>
        </w:rPr>
        <w:t>complete the</w:t>
      </w:r>
      <w:bookmarkStart w:id="0" w:name="_Hlk504141031"/>
      <w:r w:rsidR="006B6C42">
        <w:rPr>
          <w:rFonts w:cs="Arial"/>
          <w:i/>
          <w:iCs/>
          <w:szCs w:val="18"/>
        </w:rPr>
        <w:t xml:space="preserve"> </w:t>
      </w:r>
      <w:hyperlink r:id="rId13" w:history="1">
        <w:r w:rsidR="006B6C42" w:rsidRPr="003578F0">
          <w:rPr>
            <w:rStyle w:val="Hyperlink"/>
            <w:b/>
            <w:bCs/>
            <w:i/>
            <w:iCs/>
            <w:szCs w:val="18"/>
          </w:rPr>
          <w:t>Exempt Handler Affidavit</w:t>
        </w:r>
      </w:hyperlink>
      <w:r w:rsidR="006B6C42">
        <w:rPr>
          <w:rStyle w:val="Hyperlink"/>
          <w:b/>
          <w:bCs/>
          <w:i/>
          <w:iCs/>
          <w:szCs w:val="18"/>
        </w:rPr>
        <w:t>.</w:t>
      </w:r>
    </w:p>
    <w:p w14:paraId="66C8D556" w14:textId="43B84E0E" w:rsidR="00B14988" w:rsidRPr="00C74B3D" w:rsidRDefault="00B14988" w:rsidP="00B14988">
      <w:pPr>
        <w:spacing w:before="120" w:line="240" w:lineRule="auto"/>
        <w:ind w:right="-43"/>
        <w:rPr>
          <w:rFonts w:cs="Arial"/>
          <w:b/>
          <w:bCs/>
          <w:szCs w:val="18"/>
        </w:rPr>
      </w:pPr>
      <w:r w:rsidRPr="00C74B3D">
        <w:rPr>
          <w:rFonts w:cs="Arial"/>
          <w:b/>
          <w:bCs/>
          <w:szCs w:val="18"/>
        </w:rPr>
        <w:t>This affidavit is required for any of the following:</w:t>
      </w:r>
    </w:p>
    <w:p w14:paraId="41AD2E6A" w14:textId="3FAC2898" w:rsidR="00B14988" w:rsidRPr="00C74B3D" w:rsidRDefault="00B14988" w:rsidP="00B14988">
      <w:pPr>
        <w:numPr>
          <w:ilvl w:val="0"/>
          <w:numId w:val="24"/>
        </w:numPr>
        <w:spacing w:before="60" w:line="240" w:lineRule="auto"/>
        <w:ind w:right="-43"/>
        <w:rPr>
          <w:rFonts w:cs="Arial"/>
          <w:szCs w:val="18"/>
        </w:rPr>
      </w:pPr>
      <w:r w:rsidRPr="00C74B3D">
        <w:rPr>
          <w:rFonts w:cs="Arial"/>
          <w:szCs w:val="18"/>
        </w:rPr>
        <w:t>Uncertified storage facilities used by CCOF operations to store unsealed</w:t>
      </w:r>
      <w:r w:rsidR="0039479C">
        <w:rPr>
          <w:rFonts w:cs="Arial"/>
          <w:szCs w:val="18"/>
        </w:rPr>
        <w:t xml:space="preserve"> </w:t>
      </w:r>
      <w:r w:rsidR="007B755D" w:rsidRPr="00F82E32">
        <w:rPr>
          <w:rFonts w:cs="Arial"/>
          <w:szCs w:val="18"/>
        </w:rPr>
        <w:t>OCal</w:t>
      </w:r>
      <w:r w:rsidR="007B755D">
        <w:rPr>
          <w:rFonts w:cs="Arial"/>
          <w:i/>
          <w:iCs/>
          <w:szCs w:val="18"/>
        </w:rPr>
        <w:t xml:space="preserve"> </w:t>
      </w:r>
      <w:r w:rsidR="007B755D" w:rsidRPr="00F82E32">
        <w:rPr>
          <w:rFonts w:cs="Arial"/>
          <w:szCs w:val="18"/>
        </w:rPr>
        <w:t>cannabis</w:t>
      </w:r>
      <w:r w:rsidR="007B755D">
        <w:rPr>
          <w:rFonts w:cs="Arial"/>
          <w:i/>
          <w:iCs/>
          <w:szCs w:val="18"/>
        </w:rPr>
        <w:t xml:space="preserve"> </w:t>
      </w:r>
      <w:r w:rsidRPr="00C74B3D">
        <w:rPr>
          <w:rFonts w:cs="Arial"/>
          <w:szCs w:val="18"/>
        </w:rPr>
        <w:t xml:space="preserve">product or </w:t>
      </w:r>
      <w:r w:rsidR="007B755D">
        <w:rPr>
          <w:rFonts w:cs="Arial"/>
          <w:szCs w:val="18"/>
        </w:rPr>
        <w:t xml:space="preserve">OCal </w:t>
      </w:r>
      <w:r w:rsidR="0039479C" w:rsidRPr="005D2EF5">
        <w:rPr>
          <w:rFonts w:cs="Arial"/>
          <w:szCs w:val="18"/>
        </w:rPr>
        <w:t>cannabis</w:t>
      </w:r>
      <w:r w:rsidR="0039479C">
        <w:rPr>
          <w:rFonts w:cs="Arial"/>
          <w:szCs w:val="18"/>
        </w:rPr>
        <w:t xml:space="preserve"> </w:t>
      </w:r>
      <w:r w:rsidRPr="00C74B3D">
        <w:rPr>
          <w:rFonts w:cs="Arial"/>
          <w:szCs w:val="18"/>
        </w:rPr>
        <w:t xml:space="preserve">product in permeable packaging. </w:t>
      </w:r>
    </w:p>
    <w:p w14:paraId="2BDA811C" w14:textId="23B4D394" w:rsidR="00B14988" w:rsidRDefault="00B14988" w:rsidP="00B14988">
      <w:pPr>
        <w:numPr>
          <w:ilvl w:val="0"/>
          <w:numId w:val="24"/>
        </w:numPr>
        <w:spacing w:before="60" w:line="240" w:lineRule="auto"/>
        <w:ind w:right="-43"/>
        <w:rPr>
          <w:rFonts w:cs="Arial"/>
          <w:szCs w:val="18"/>
        </w:rPr>
      </w:pPr>
      <w:bookmarkStart w:id="1" w:name="_Hlk514156694"/>
      <w:r w:rsidRPr="00C74B3D">
        <w:rPr>
          <w:rFonts w:cs="Arial"/>
          <w:szCs w:val="18"/>
        </w:rPr>
        <w:t xml:space="preserve">Uncertified brokers, traders, wholesalers, </w:t>
      </w:r>
      <w:r w:rsidR="00EB4270" w:rsidRPr="00C74B3D">
        <w:rPr>
          <w:rFonts w:cs="Arial"/>
          <w:szCs w:val="18"/>
        </w:rPr>
        <w:t>distributors,</w:t>
      </w:r>
      <w:r w:rsidRPr="00C74B3D">
        <w:rPr>
          <w:rFonts w:cs="Arial"/>
          <w:szCs w:val="18"/>
        </w:rPr>
        <w:t xml:space="preserve"> or importers who</w:t>
      </w:r>
      <w:r w:rsidRPr="00C74B3D" w:rsidDel="002D7E07">
        <w:rPr>
          <w:rFonts w:cs="Arial"/>
          <w:szCs w:val="18"/>
        </w:rPr>
        <w:t xml:space="preserve"> take title or physical possession of </w:t>
      </w:r>
      <w:r w:rsidRPr="005D2EF5">
        <w:rPr>
          <w:rFonts w:cs="Arial"/>
          <w:szCs w:val="18"/>
        </w:rPr>
        <w:t>OCal</w:t>
      </w:r>
      <w:r w:rsidRPr="00C74B3D">
        <w:rPr>
          <w:rFonts w:cs="Arial"/>
          <w:szCs w:val="18"/>
        </w:rPr>
        <w:t xml:space="preserve"> </w:t>
      </w:r>
      <w:r w:rsidR="007B755D">
        <w:rPr>
          <w:rFonts w:cs="Arial"/>
          <w:szCs w:val="18"/>
        </w:rPr>
        <w:t xml:space="preserve">cannabis </w:t>
      </w:r>
      <w:r w:rsidRPr="00C74B3D" w:rsidDel="002D7E07">
        <w:rPr>
          <w:rFonts w:cs="Arial"/>
          <w:szCs w:val="18"/>
        </w:rPr>
        <w:t xml:space="preserve">products supplied to CCOF certified </w:t>
      </w:r>
      <w:r>
        <w:rPr>
          <w:rFonts w:cs="Arial"/>
          <w:szCs w:val="18"/>
        </w:rPr>
        <w:t xml:space="preserve">OCal </w:t>
      </w:r>
      <w:r w:rsidRPr="00C74B3D" w:rsidDel="002D7E07">
        <w:rPr>
          <w:rFonts w:cs="Arial"/>
          <w:szCs w:val="18"/>
        </w:rPr>
        <w:t>operations</w:t>
      </w:r>
      <w:r>
        <w:rPr>
          <w:rFonts w:cs="Arial"/>
          <w:szCs w:val="18"/>
        </w:rPr>
        <w:t>.</w:t>
      </w:r>
    </w:p>
    <w:p w14:paraId="7897D886" w14:textId="77777777" w:rsidR="00B14988" w:rsidRPr="00C74B3D" w:rsidRDefault="00B14988" w:rsidP="00B14988">
      <w:pPr>
        <w:spacing w:before="120" w:line="240" w:lineRule="auto"/>
        <w:ind w:right="-43"/>
        <w:rPr>
          <w:rFonts w:cs="Arial"/>
          <w:b/>
          <w:bCs/>
          <w:szCs w:val="18"/>
        </w:rPr>
      </w:pPr>
      <w:r w:rsidRPr="00C74B3D">
        <w:rPr>
          <w:rFonts w:cs="Arial"/>
          <w:b/>
          <w:bCs/>
          <w:szCs w:val="18"/>
        </w:rPr>
        <w:t>This affidavit is not required for:</w:t>
      </w:r>
    </w:p>
    <w:p w14:paraId="745A8636" w14:textId="2EC84B13"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Uncertified storage-only facilities used by CCOF operations to store sealed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C74B3D">
        <w:rPr>
          <w:rFonts w:cs="Arial"/>
          <w:szCs w:val="18"/>
        </w:rPr>
        <w:t xml:space="preserve">or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C74B3D">
        <w:rPr>
          <w:rFonts w:cs="Arial"/>
          <w:szCs w:val="18"/>
        </w:rPr>
        <w:t>product in impermeable packaging.</w:t>
      </w:r>
    </w:p>
    <w:p w14:paraId="4FDBB76F" w14:textId="7E6AA50B"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Commission/fee brokers who do not take title or physical possession of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Pr="00C74B3D">
        <w:rPr>
          <w:rFonts w:cs="Arial"/>
          <w:szCs w:val="18"/>
        </w:rPr>
        <w:t xml:space="preserve">products. </w:t>
      </w:r>
    </w:p>
    <w:p w14:paraId="3B18F3DE" w14:textId="6BADB15C"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Uncertified handlers supplying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C74B3D">
        <w:rPr>
          <w:rFonts w:cs="Arial"/>
          <w:szCs w:val="18"/>
        </w:rPr>
        <w:t xml:space="preserve">in sealed, impermeable containers with final retail labeling that identifies the </w:t>
      </w:r>
      <w:r>
        <w:rPr>
          <w:rFonts w:cs="Arial"/>
          <w:szCs w:val="18"/>
        </w:rPr>
        <w:t>OCal</w:t>
      </w:r>
      <w:r w:rsidRPr="00C74B3D">
        <w:rPr>
          <w:rFonts w:cs="Arial"/>
          <w:szCs w:val="18"/>
        </w:rPr>
        <w:t xml:space="preserve"> status and original certified producer.</w:t>
      </w:r>
      <w:bookmarkEnd w:id="0"/>
      <w:r w:rsidRPr="00C74B3D">
        <w:rPr>
          <w:rFonts w:cs="Arial"/>
          <w:szCs w:val="18"/>
        </w:rPr>
        <w:t xml:space="preserve"> </w:t>
      </w:r>
    </w:p>
    <w:p w14:paraId="47505D9F" w14:textId="71E1F361"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Private label owners who purchase </w:t>
      </w:r>
      <w:r w:rsidR="007B755D">
        <w:rPr>
          <w:rFonts w:cs="Arial"/>
          <w:szCs w:val="18"/>
        </w:rPr>
        <w:t xml:space="preserve">OCal cannabis </w:t>
      </w:r>
      <w:r w:rsidRPr="00C74B3D">
        <w:rPr>
          <w:rFonts w:cs="Arial"/>
          <w:szCs w:val="18"/>
        </w:rPr>
        <w:t>ingredients that are shipped directly from a certified supplier to a certified co-packer, and shipping documentation links to certified supplier.</w:t>
      </w:r>
    </w:p>
    <w:p w14:paraId="71246BA9" w14:textId="77777777" w:rsidR="00B14988" w:rsidRPr="00C74B3D" w:rsidRDefault="00B14988" w:rsidP="00B14988">
      <w:pPr>
        <w:spacing w:before="120" w:line="240" w:lineRule="auto"/>
        <w:ind w:right="-43"/>
        <w:rPr>
          <w:rFonts w:cs="Arial"/>
          <w:b/>
          <w:bCs/>
          <w:szCs w:val="18"/>
        </w:rPr>
      </w:pPr>
      <w:r w:rsidRPr="00C74B3D">
        <w:rPr>
          <w:rFonts w:cs="Arial"/>
          <w:b/>
          <w:bCs/>
          <w:szCs w:val="18"/>
        </w:rPr>
        <w:t>CCOF operations must work with their purchasing department to determine if uncertified suppliers are used.</w:t>
      </w:r>
    </w:p>
    <w:bookmarkEnd w:id="1"/>
    <w:p w14:paraId="63F36288" w14:textId="19B69132" w:rsidR="000C3367" w:rsidRPr="00F82E32" w:rsidRDefault="00B14988" w:rsidP="007B755D">
      <w:pPr>
        <w:tabs>
          <w:tab w:val="left" w:pos="360"/>
        </w:tabs>
        <w:spacing w:before="60" w:line="240" w:lineRule="auto"/>
        <w:ind w:left="360" w:right="-43" w:hanging="360"/>
        <w:rPr>
          <w:rStyle w:val="Hyperlink"/>
          <w:rFonts w:cs="Arial"/>
          <w:color w:val="auto"/>
          <w:szCs w:val="18"/>
          <w:u w:val="none"/>
        </w:rPr>
      </w:pPr>
      <w:r w:rsidRPr="00C74B3D">
        <w:rPr>
          <w:rFonts w:cs="Arial"/>
          <w:szCs w:val="18"/>
        </w:rPr>
        <w:t>►</w:t>
      </w:r>
      <w:r w:rsidRPr="00C74B3D">
        <w:rPr>
          <w:rFonts w:cs="Arial"/>
          <w:szCs w:val="18"/>
        </w:rPr>
        <w:tab/>
      </w:r>
      <w:r w:rsidR="00743EEF" w:rsidRPr="00F82E32">
        <w:rPr>
          <w:rFonts w:cs="Arial"/>
          <w:szCs w:val="18"/>
        </w:rPr>
        <w:t xml:space="preserve">Uncertified operations that store and/or supply non-cannabis organic product to a certified-OCal operation should complete the </w:t>
      </w:r>
      <w:hyperlink r:id="rId14" w:history="1">
        <w:r w:rsidR="00027F7E" w:rsidRPr="00027F7E">
          <w:rPr>
            <w:rStyle w:val="Hyperlink"/>
            <w:b/>
            <w:bCs/>
            <w:szCs w:val="18"/>
          </w:rPr>
          <w:t>Exempt Handler Affidavit</w:t>
        </w:r>
      </w:hyperlink>
      <w:r w:rsidR="00027F7E" w:rsidRPr="00027F7E">
        <w:rPr>
          <w:rStyle w:val="Hyperlink"/>
          <w:szCs w:val="18"/>
          <w:u w:val="none"/>
        </w:rPr>
        <w:t>.</w:t>
      </w:r>
      <w:r w:rsidR="00027F7E" w:rsidRPr="00027F7E">
        <w:rPr>
          <w:rFonts w:cs="Arial"/>
        </w:rPr>
        <w:t xml:space="preserve"> </w:t>
      </w:r>
      <w:r w:rsidR="007B755D" w:rsidRPr="00C74B3D">
        <w:rPr>
          <w:rFonts w:cs="Arial"/>
          <w:szCs w:val="18"/>
        </w:rPr>
        <w:t xml:space="preserve">Copies of the </w:t>
      </w:r>
      <w:r w:rsidR="007B755D">
        <w:rPr>
          <w:rFonts w:cs="Arial"/>
          <w:szCs w:val="18"/>
        </w:rPr>
        <w:t xml:space="preserve">Exempt </w:t>
      </w:r>
      <w:r w:rsidR="007B755D" w:rsidRPr="00C74B3D">
        <w:rPr>
          <w:rFonts w:cs="Arial"/>
          <w:szCs w:val="18"/>
        </w:rPr>
        <w:t>Handler Affidavit must be kept by both the CCOF certified operation and the uncertified handler</w:t>
      </w:r>
      <w:r w:rsidR="007B755D">
        <w:rPr>
          <w:rFonts w:cs="Arial"/>
          <w:szCs w:val="18"/>
        </w:rPr>
        <w:t xml:space="preserve"> entity</w:t>
      </w:r>
      <w:r w:rsidR="007B755D" w:rsidRPr="00C74B3D">
        <w:rPr>
          <w:rFonts w:cs="Arial"/>
          <w:szCs w:val="18"/>
        </w:rPr>
        <w:t xml:space="preserve">. </w:t>
      </w:r>
      <w:r w:rsidR="007B755D">
        <w:rPr>
          <w:rFonts w:cs="Arial"/>
          <w:szCs w:val="18"/>
        </w:rPr>
        <w:t>That</w:t>
      </w:r>
      <w:r w:rsidR="007B755D" w:rsidRPr="00C74B3D">
        <w:rPr>
          <w:rFonts w:cs="Arial"/>
          <w:szCs w:val="18"/>
        </w:rPr>
        <w:t xml:space="preserve"> affidavit and any sample audit trail records will become part of the CCOF certified operation’s </w:t>
      </w:r>
      <w:r w:rsidR="007B755D">
        <w:rPr>
          <w:rFonts w:cs="Arial"/>
          <w:szCs w:val="18"/>
        </w:rPr>
        <w:t>OCal</w:t>
      </w:r>
      <w:r w:rsidR="007B755D" w:rsidRPr="00C74B3D">
        <w:rPr>
          <w:rFonts w:cs="Arial"/>
          <w:szCs w:val="18"/>
        </w:rPr>
        <w:t xml:space="preserve"> System Plan (OSP).</w:t>
      </w:r>
    </w:p>
    <w:p w14:paraId="1D431680" w14:textId="53A2E5B5" w:rsidR="00B14988" w:rsidRPr="00C74B3D" w:rsidRDefault="000C3367" w:rsidP="00B14988">
      <w:pPr>
        <w:tabs>
          <w:tab w:val="left" w:pos="360"/>
        </w:tabs>
        <w:spacing w:before="60" w:line="240" w:lineRule="auto"/>
        <w:ind w:left="360" w:right="-43" w:hanging="360"/>
        <w:rPr>
          <w:rFonts w:cs="Arial"/>
          <w:szCs w:val="18"/>
        </w:rPr>
      </w:pPr>
      <w:r w:rsidRPr="00C74B3D">
        <w:rPr>
          <w:rFonts w:cs="Arial"/>
          <w:szCs w:val="18"/>
        </w:rPr>
        <w:t>►</w:t>
      </w:r>
      <w:r w:rsidR="00AF63DF">
        <w:rPr>
          <w:rFonts w:cs="Arial"/>
          <w:szCs w:val="18"/>
        </w:rPr>
        <w:tab/>
        <w:t>U</w:t>
      </w:r>
      <w:r w:rsidR="00B14988" w:rsidRPr="00C74B3D">
        <w:rPr>
          <w:rFonts w:cs="Arial"/>
          <w:szCs w:val="18"/>
        </w:rPr>
        <w:t>ncertified handler</w:t>
      </w:r>
      <w:r w:rsidR="00AF63DF">
        <w:rPr>
          <w:rFonts w:cs="Arial"/>
          <w:szCs w:val="18"/>
        </w:rPr>
        <w:t xml:space="preserve">s of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products</w:t>
      </w:r>
      <w:r w:rsidR="007B755D">
        <w:rPr>
          <w:rFonts w:cs="Arial"/>
          <w:szCs w:val="18"/>
        </w:rPr>
        <w:t xml:space="preserve"> </w:t>
      </w:r>
      <w:r w:rsidR="00B14988" w:rsidRPr="00C74B3D">
        <w:rPr>
          <w:rFonts w:cs="Arial"/>
          <w:szCs w:val="18"/>
        </w:rPr>
        <w:t>must answer the questions below. A new affidavit is required only if there is any change in the future, including a change in management of the uncertified handler.</w:t>
      </w:r>
    </w:p>
    <w:p w14:paraId="31C2F9C1" w14:textId="77777777" w:rsidR="00B14988" w:rsidRPr="00C74B3D" w:rsidRDefault="00B14988" w:rsidP="00B14988">
      <w:pPr>
        <w:tabs>
          <w:tab w:val="left" w:pos="360"/>
        </w:tabs>
        <w:spacing w:before="60" w:line="240" w:lineRule="auto"/>
        <w:ind w:left="360" w:right="-43" w:hanging="360"/>
        <w:rPr>
          <w:rFonts w:cs="Arial"/>
          <w:szCs w:val="18"/>
        </w:rPr>
      </w:pPr>
      <w:r w:rsidRPr="00C74B3D">
        <w:rPr>
          <w:rFonts w:cs="Arial"/>
          <w:szCs w:val="18"/>
        </w:rPr>
        <w:t>►</w:t>
      </w:r>
      <w:r w:rsidRPr="00C74B3D">
        <w:rPr>
          <w:rFonts w:cs="Arial"/>
          <w:szCs w:val="18"/>
        </w:rPr>
        <w:tab/>
        <w:t xml:space="preserve">Copies of the </w:t>
      </w:r>
      <w:r>
        <w:rPr>
          <w:rFonts w:cs="Arial"/>
          <w:szCs w:val="18"/>
        </w:rPr>
        <w:t xml:space="preserve">OCal </w:t>
      </w:r>
      <w:r w:rsidRPr="00C74B3D">
        <w:rPr>
          <w:rFonts w:cs="Arial"/>
          <w:szCs w:val="18"/>
        </w:rPr>
        <w:t>Uncertified Handler Affidavit (UHA) must be kept by both the CCOF certified operation and the uncertified handler</w:t>
      </w:r>
      <w:r>
        <w:rPr>
          <w:rFonts w:cs="Arial"/>
          <w:szCs w:val="18"/>
        </w:rPr>
        <w:t xml:space="preserve"> entity</w:t>
      </w:r>
      <w:r w:rsidRPr="00C74B3D">
        <w:rPr>
          <w:rFonts w:cs="Arial"/>
          <w:szCs w:val="18"/>
        </w:rPr>
        <w:t xml:space="preserve">. This affidavit and any sample audit trail records will become part of the CCOF certified operation’s </w:t>
      </w:r>
      <w:r>
        <w:rPr>
          <w:rFonts w:cs="Arial"/>
          <w:szCs w:val="18"/>
        </w:rPr>
        <w:t>OCal</w:t>
      </w:r>
      <w:r w:rsidRPr="00C74B3D">
        <w:rPr>
          <w:rFonts w:cs="Arial"/>
          <w:szCs w:val="18"/>
        </w:rPr>
        <w:t xml:space="preserve"> System Plan (OSP).</w:t>
      </w:r>
    </w:p>
    <w:p w14:paraId="6B77AAEA" w14:textId="333B473F" w:rsidR="00B14988" w:rsidRDefault="00B14988" w:rsidP="00B14988">
      <w:pPr>
        <w:tabs>
          <w:tab w:val="left" w:pos="360"/>
        </w:tabs>
        <w:spacing w:before="60" w:line="240" w:lineRule="auto"/>
        <w:ind w:left="360" w:right="-43" w:hanging="360"/>
        <w:rPr>
          <w:rFonts w:cs="Arial"/>
          <w:bCs/>
          <w:iCs/>
          <w:szCs w:val="18"/>
        </w:rPr>
      </w:pPr>
      <w:r w:rsidRPr="00C74B3D">
        <w:rPr>
          <w:rFonts w:cs="Arial"/>
          <w:szCs w:val="18"/>
        </w:rPr>
        <w:t>►</w:t>
      </w:r>
      <w:r w:rsidRPr="00C74B3D">
        <w:rPr>
          <w:rFonts w:cs="Arial"/>
          <w:szCs w:val="18"/>
        </w:rPr>
        <w:tab/>
      </w:r>
      <w:r w:rsidRPr="00C74B3D">
        <w:rPr>
          <w:rFonts w:cs="Arial"/>
          <w:bCs/>
          <w:iCs/>
          <w:szCs w:val="18"/>
        </w:rPr>
        <w:t xml:space="preserve">CCOF certified operations will be billed an initial and annual fee for each </w:t>
      </w:r>
      <w:r>
        <w:rPr>
          <w:rFonts w:cs="Arial"/>
          <w:bCs/>
          <w:iCs/>
          <w:szCs w:val="18"/>
        </w:rPr>
        <w:t xml:space="preserve">OCal </w:t>
      </w:r>
      <w:r w:rsidRPr="00C74B3D">
        <w:rPr>
          <w:rFonts w:cs="Arial"/>
          <w:szCs w:val="18"/>
        </w:rPr>
        <w:t>Uncertified Handler Affidavit</w:t>
      </w:r>
      <w:r w:rsidR="007B755D">
        <w:rPr>
          <w:rFonts w:cs="Arial"/>
          <w:szCs w:val="18"/>
        </w:rPr>
        <w:t xml:space="preserve"> and Organic Exempt Handler Affidavit</w:t>
      </w:r>
      <w:r w:rsidRPr="00C74B3D">
        <w:rPr>
          <w:rFonts w:cs="Arial"/>
          <w:bCs/>
          <w:iCs/>
          <w:szCs w:val="18"/>
        </w:rPr>
        <w:t>, outlined in the CCOF Certification Services Program Manual. CCOF certified operations can avoid this fee by sourcing from certified handlers.</w:t>
      </w:r>
    </w:p>
    <w:p w14:paraId="7CEC26BB" w14:textId="77777777" w:rsidR="00B14988" w:rsidRDefault="00B14988" w:rsidP="00B14988">
      <w:pPr>
        <w:spacing w:before="120" w:line="240" w:lineRule="auto"/>
        <w:ind w:right="-43"/>
        <w:rPr>
          <w:rFonts w:cs="Arial"/>
          <w:i/>
          <w:szCs w:val="18"/>
        </w:rPr>
      </w:pPr>
      <w:r w:rsidRPr="00EC4D53">
        <w:rPr>
          <w:rFonts w:cs="Arial"/>
          <w:i/>
          <w:szCs w:val="18"/>
        </w:rPr>
        <w:t xml:space="preserve">3 CCR § </w:t>
      </w:r>
      <w:r>
        <w:rPr>
          <w:rFonts w:cs="Arial"/>
          <w:i/>
          <w:szCs w:val="18"/>
        </w:rPr>
        <w:t>10102 does</w:t>
      </w:r>
      <w:r w:rsidRPr="00C74B3D">
        <w:rPr>
          <w:rFonts w:cs="Arial"/>
          <w:i/>
          <w:szCs w:val="18"/>
        </w:rPr>
        <w:t xml:space="preserve"> not require certification </w:t>
      </w:r>
      <w:r>
        <w:rPr>
          <w:rFonts w:cs="Arial"/>
          <w:i/>
          <w:szCs w:val="18"/>
        </w:rPr>
        <w:t xml:space="preserve">of </w:t>
      </w:r>
      <w:r w:rsidRPr="00AD1223">
        <w:rPr>
          <w:rFonts w:cs="Arial"/>
          <w:i/>
          <w:szCs w:val="18"/>
        </w:rPr>
        <w:t>licensed commercial cannabis operation</w:t>
      </w:r>
      <w:r>
        <w:rPr>
          <w:rFonts w:cs="Arial"/>
          <w:i/>
          <w:szCs w:val="18"/>
        </w:rPr>
        <w:t>s</w:t>
      </w:r>
      <w:r w:rsidRPr="00AD1223">
        <w:rPr>
          <w:rFonts w:cs="Arial"/>
          <w:i/>
          <w:szCs w:val="18"/>
        </w:rPr>
        <w:t xml:space="preserve"> that </w:t>
      </w:r>
      <w:r>
        <w:rPr>
          <w:rFonts w:cs="Arial"/>
          <w:i/>
          <w:szCs w:val="18"/>
        </w:rPr>
        <w:t>do</w:t>
      </w:r>
      <w:r w:rsidRPr="00AD1223">
        <w:rPr>
          <w:rFonts w:cs="Arial"/>
          <w:i/>
          <w:szCs w:val="18"/>
        </w:rPr>
        <w:t xml:space="preserve"> not handle cannabis products to be labeled, sold or represented as OCal </w:t>
      </w:r>
      <w:r w:rsidRPr="00C74B3D">
        <w:rPr>
          <w:rFonts w:cs="Arial"/>
          <w:i/>
          <w:szCs w:val="18"/>
        </w:rPr>
        <w:t>if</w:t>
      </w:r>
      <w:r>
        <w:rPr>
          <w:rFonts w:cs="Arial"/>
          <w:i/>
          <w:szCs w:val="18"/>
        </w:rPr>
        <w:t xml:space="preserve">: (1) </w:t>
      </w:r>
      <w:r w:rsidRPr="00C74B3D">
        <w:rPr>
          <w:rFonts w:cs="Arial"/>
          <w:i/>
          <w:szCs w:val="18"/>
        </w:rPr>
        <w:t xml:space="preserve"> </w:t>
      </w:r>
      <w:r>
        <w:rPr>
          <w:rFonts w:cs="Arial"/>
          <w:i/>
          <w:szCs w:val="18"/>
        </w:rPr>
        <w:t>OCal</w:t>
      </w:r>
      <w:r w:rsidRPr="00C74B3D">
        <w:rPr>
          <w:rFonts w:cs="Arial"/>
          <w:i/>
          <w:szCs w:val="18"/>
        </w:rPr>
        <w:t xml:space="preserve"> products are packaged or otherwise enclosed in a container prior to being received or acquired</w:t>
      </w:r>
      <w:r>
        <w:rPr>
          <w:rFonts w:cs="Arial"/>
          <w:i/>
          <w:szCs w:val="18"/>
        </w:rPr>
        <w:t>, and (2) OCal</w:t>
      </w:r>
      <w:r w:rsidRPr="00C74B3D">
        <w:rPr>
          <w:rFonts w:cs="Arial"/>
          <w:i/>
          <w:szCs w:val="18"/>
        </w:rPr>
        <w:t xml:space="preserve"> products remain in the same package or container and </w:t>
      </w:r>
      <w:r>
        <w:rPr>
          <w:rFonts w:cs="Arial"/>
          <w:i/>
          <w:szCs w:val="18"/>
        </w:rPr>
        <w:t>are</w:t>
      </w:r>
      <w:r w:rsidRPr="00C74B3D">
        <w:rPr>
          <w:rFonts w:cs="Arial"/>
          <w:i/>
          <w:szCs w:val="18"/>
        </w:rPr>
        <w:t xml:space="preserve"> not repacked or re-labeled while in the control of the uncertified handler</w:t>
      </w:r>
      <w:r>
        <w:rPr>
          <w:rFonts w:cs="Arial"/>
          <w:i/>
          <w:szCs w:val="18"/>
        </w:rPr>
        <w:t>, except for Bureau sampling.</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90"/>
        <w:gridCol w:w="90"/>
        <w:gridCol w:w="630"/>
        <w:gridCol w:w="720"/>
        <w:gridCol w:w="810"/>
        <w:gridCol w:w="2995"/>
        <w:gridCol w:w="965"/>
        <w:gridCol w:w="4000"/>
      </w:tblGrid>
      <w:tr w:rsidR="00B14988" w:rsidRPr="00C74B3D" w14:paraId="7620D033" w14:textId="77777777" w:rsidTr="00197C55">
        <w:trPr>
          <w:cantSplit/>
          <w:trHeight w:val="360"/>
        </w:trPr>
        <w:tc>
          <w:tcPr>
            <w:tcW w:w="2970" w:type="dxa"/>
            <w:gridSpan w:val="6"/>
            <w:tcBorders>
              <w:top w:val="nil"/>
              <w:left w:val="nil"/>
              <w:bottom w:val="nil"/>
              <w:right w:val="nil"/>
            </w:tcBorders>
            <w:vAlign w:val="center"/>
          </w:tcPr>
          <w:p w14:paraId="0A96CF45" w14:textId="77777777" w:rsidR="00B14988" w:rsidRPr="00C74B3D" w:rsidRDefault="00B14988" w:rsidP="00B14988">
            <w:pPr>
              <w:spacing w:before="60" w:line="240" w:lineRule="auto"/>
              <w:ind w:left="-108" w:right="-43"/>
              <w:rPr>
                <w:rFonts w:cs="Arial"/>
                <w:szCs w:val="18"/>
              </w:rPr>
            </w:pPr>
            <w:r w:rsidRPr="00C74B3D">
              <w:rPr>
                <w:rFonts w:cs="Arial"/>
                <w:szCs w:val="18"/>
              </w:rPr>
              <w:t xml:space="preserve">Uncertified </w:t>
            </w:r>
            <w:r>
              <w:rPr>
                <w:rFonts w:cs="Arial"/>
                <w:szCs w:val="18"/>
              </w:rPr>
              <w:t>h</w:t>
            </w:r>
            <w:r w:rsidRPr="00C74B3D">
              <w:rPr>
                <w:rFonts w:cs="Arial"/>
                <w:szCs w:val="18"/>
              </w:rPr>
              <w:t xml:space="preserve">andler </w:t>
            </w:r>
            <w:r>
              <w:rPr>
                <w:rFonts w:cs="Arial"/>
                <w:szCs w:val="18"/>
              </w:rPr>
              <w:t>o</w:t>
            </w:r>
            <w:r w:rsidRPr="00C74B3D">
              <w:rPr>
                <w:rFonts w:cs="Arial"/>
                <w:szCs w:val="18"/>
              </w:rPr>
              <w:t>peration name:</w:t>
            </w:r>
          </w:p>
        </w:tc>
        <w:tc>
          <w:tcPr>
            <w:tcW w:w="7960" w:type="dxa"/>
            <w:gridSpan w:val="3"/>
            <w:tcBorders>
              <w:top w:val="nil"/>
              <w:left w:val="nil"/>
              <w:bottom w:val="single" w:sz="4" w:space="0" w:color="auto"/>
              <w:right w:val="nil"/>
            </w:tcBorders>
            <w:vAlign w:val="center"/>
          </w:tcPr>
          <w:p w14:paraId="569A3CF1"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bookmarkStart w:id="2" w:name="Text13"/>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bookmarkEnd w:id="2"/>
          </w:p>
        </w:tc>
      </w:tr>
      <w:tr w:rsidR="00B14988" w:rsidRPr="00C74B3D" w14:paraId="2CDF9F19" w14:textId="77777777" w:rsidTr="00197C55">
        <w:trPr>
          <w:cantSplit/>
          <w:trHeight w:val="360"/>
        </w:trPr>
        <w:tc>
          <w:tcPr>
            <w:tcW w:w="1440" w:type="dxa"/>
            <w:gridSpan w:val="4"/>
            <w:tcBorders>
              <w:top w:val="nil"/>
              <w:left w:val="nil"/>
              <w:bottom w:val="nil"/>
              <w:right w:val="nil"/>
            </w:tcBorders>
            <w:vAlign w:val="center"/>
          </w:tcPr>
          <w:p w14:paraId="63E02EE2" w14:textId="77777777" w:rsidR="00B14988" w:rsidRPr="00C74B3D" w:rsidRDefault="00B14988" w:rsidP="00B14988">
            <w:pPr>
              <w:spacing w:before="60" w:line="240" w:lineRule="auto"/>
              <w:ind w:left="-115" w:right="-43"/>
              <w:rPr>
                <w:rFonts w:cs="Arial"/>
                <w:szCs w:val="18"/>
              </w:rPr>
            </w:pPr>
            <w:r w:rsidRPr="00C74B3D">
              <w:rPr>
                <w:rFonts w:cs="Arial"/>
                <w:szCs w:val="18"/>
              </w:rPr>
              <w:t>Manager/Owner:</w:t>
            </w:r>
          </w:p>
        </w:tc>
        <w:tc>
          <w:tcPr>
            <w:tcW w:w="9490" w:type="dxa"/>
            <w:gridSpan w:val="5"/>
            <w:tcBorders>
              <w:top w:val="nil"/>
              <w:left w:val="nil"/>
              <w:bottom w:val="single" w:sz="4" w:space="0" w:color="auto"/>
              <w:right w:val="nil"/>
            </w:tcBorders>
            <w:vAlign w:val="center"/>
          </w:tcPr>
          <w:p w14:paraId="2A7385C5"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44388ECB" w14:textId="77777777" w:rsidTr="00197C55">
        <w:trPr>
          <w:cantSplit/>
          <w:trHeight w:val="360"/>
        </w:trPr>
        <w:tc>
          <w:tcPr>
            <w:tcW w:w="630" w:type="dxa"/>
            <w:tcBorders>
              <w:top w:val="nil"/>
              <w:left w:val="nil"/>
              <w:bottom w:val="nil"/>
              <w:right w:val="nil"/>
            </w:tcBorders>
            <w:vAlign w:val="center"/>
          </w:tcPr>
          <w:p w14:paraId="19E75554" w14:textId="77777777" w:rsidR="00B14988" w:rsidRPr="00C74B3D" w:rsidRDefault="00B14988" w:rsidP="00B14988">
            <w:pPr>
              <w:spacing w:before="60" w:line="240" w:lineRule="auto"/>
              <w:ind w:left="-108" w:right="-43"/>
              <w:rPr>
                <w:rFonts w:cs="Arial"/>
                <w:szCs w:val="18"/>
              </w:rPr>
            </w:pPr>
            <w:r w:rsidRPr="00C74B3D">
              <w:rPr>
                <w:rFonts w:cs="Arial"/>
                <w:szCs w:val="18"/>
              </w:rPr>
              <w:t>Email:</w:t>
            </w:r>
          </w:p>
        </w:tc>
        <w:tc>
          <w:tcPr>
            <w:tcW w:w="10300" w:type="dxa"/>
            <w:gridSpan w:val="8"/>
            <w:tcBorders>
              <w:top w:val="nil"/>
              <w:left w:val="nil"/>
              <w:bottom w:val="single" w:sz="4" w:space="0" w:color="auto"/>
              <w:right w:val="nil"/>
            </w:tcBorders>
            <w:vAlign w:val="center"/>
          </w:tcPr>
          <w:p w14:paraId="5AC149C9"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53E51A88" w14:textId="77777777" w:rsidTr="00197C55">
        <w:trPr>
          <w:cantSplit/>
          <w:trHeight w:val="360"/>
        </w:trPr>
        <w:tc>
          <w:tcPr>
            <w:tcW w:w="720" w:type="dxa"/>
            <w:gridSpan w:val="2"/>
            <w:tcBorders>
              <w:top w:val="nil"/>
              <w:left w:val="nil"/>
              <w:bottom w:val="nil"/>
              <w:right w:val="nil"/>
            </w:tcBorders>
            <w:vAlign w:val="center"/>
          </w:tcPr>
          <w:p w14:paraId="48CAD55E" w14:textId="77777777" w:rsidR="00B14988" w:rsidRPr="00C74B3D" w:rsidRDefault="00B14988" w:rsidP="00B14988">
            <w:pPr>
              <w:spacing w:before="60" w:line="240" w:lineRule="auto"/>
              <w:ind w:left="-108" w:right="-43"/>
              <w:rPr>
                <w:rFonts w:cs="Arial"/>
                <w:szCs w:val="18"/>
              </w:rPr>
            </w:pPr>
            <w:r w:rsidRPr="00C74B3D">
              <w:rPr>
                <w:rFonts w:cs="Arial"/>
                <w:szCs w:val="18"/>
              </w:rPr>
              <w:t>Phone:</w:t>
            </w:r>
          </w:p>
        </w:tc>
        <w:tc>
          <w:tcPr>
            <w:tcW w:w="5245" w:type="dxa"/>
            <w:gridSpan w:val="5"/>
            <w:tcBorders>
              <w:top w:val="nil"/>
              <w:left w:val="nil"/>
              <w:bottom w:val="single" w:sz="4" w:space="0" w:color="auto"/>
              <w:right w:val="nil"/>
            </w:tcBorders>
            <w:vAlign w:val="center"/>
          </w:tcPr>
          <w:p w14:paraId="286845E6" w14:textId="77777777" w:rsidR="00B14988" w:rsidRPr="00C74B3D" w:rsidRDefault="00B14988" w:rsidP="00B14988">
            <w:pPr>
              <w:spacing w:before="60" w:line="240" w:lineRule="auto"/>
              <w:ind w:left="-115"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c>
          <w:tcPr>
            <w:tcW w:w="965" w:type="dxa"/>
            <w:tcBorders>
              <w:top w:val="nil"/>
              <w:left w:val="nil"/>
              <w:bottom w:val="nil"/>
              <w:right w:val="nil"/>
            </w:tcBorders>
            <w:vAlign w:val="center"/>
          </w:tcPr>
          <w:p w14:paraId="434E5EB9" w14:textId="77777777" w:rsidR="00B14988" w:rsidRPr="00C74B3D" w:rsidRDefault="00B14988" w:rsidP="00B14988">
            <w:pPr>
              <w:spacing w:before="60" w:line="240" w:lineRule="auto"/>
              <w:ind w:right="-43"/>
              <w:rPr>
                <w:rFonts w:cs="Arial"/>
                <w:szCs w:val="18"/>
              </w:rPr>
            </w:pPr>
            <w:r w:rsidRPr="00C74B3D">
              <w:rPr>
                <w:rFonts w:cs="Arial"/>
                <w:szCs w:val="18"/>
              </w:rPr>
              <w:t>Website:</w:t>
            </w:r>
          </w:p>
        </w:tc>
        <w:tc>
          <w:tcPr>
            <w:tcW w:w="4000" w:type="dxa"/>
            <w:tcBorders>
              <w:top w:val="single" w:sz="4" w:space="0" w:color="auto"/>
              <w:left w:val="nil"/>
              <w:bottom w:val="single" w:sz="4" w:space="0" w:color="auto"/>
              <w:right w:val="nil"/>
            </w:tcBorders>
            <w:vAlign w:val="center"/>
          </w:tcPr>
          <w:p w14:paraId="3094B4B4" w14:textId="77777777" w:rsidR="00B14988" w:rsidRPr="00C74B3D" w:rsidRDefault="00B14988" w:rsidP="00B14988">
            <w:pPr>
              <w:spacing w:before="60" w:line="240" w:lineRule="auto"/>
              <w:ind w:left="-109"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67426A17" w14:textId="77777777" w:rsidTr="00197C55">
        <w:trPr>
          <w:cantSplit/>
          <w:trHeight w:val="360"/>
        </w:trPr>
        <w:tc>
          <w:tcPr>
            <w:tcW w:w="810" w:type="dxa"/>
            <w:gridSpan w:val="3"/>
            <w:tcBorders>
              <w:top w:val="nil"/>
              <w:left w:val="nil"/>
              <w:bottom w:val="nil"/>
              <w:right w:val="nil"/>
            </w:tcBorders>
            <w:vAlign w:val="center"/>
          </w:tcPr>
          <w:p w14:paraId="1737B5A4" w14:textId="77777777" w:rsidR="00B14988" w:rsidRPr="00C74B3D" w:rsidRDefault="00B14988" w:rsidP="00B14988">
            <w:pPr>
              <w:spacing w:before="60" w:line="240" w:lineRule="auto"/>
              <w:ind w:left="-115" w:right="-43"/>
              <w:rPr>
                <w:rFonts w:cs="Arial"/>
                <w:szCs w:val="18"/>
              </w:rPr>
            </w:pPr>
            <w:r w:rsidRPr="00C74B3D">
              <w:rPr>
                <w:rFonts w:cs="Arial"/>
                <w:szCs w:val="18"/>
              </w:rPr>
              <w:t>Address:</w:t>
            </w:r>
          </w:p>
        </w:tc>
        <w:tc>
          <w:tcPr>
            <w:tcW w:w="10120" w:type="dxa"/>
            <w:gridSpan w:val="6"/>
            <w:tcBorders>
              <w:top w:val="nil"/>
              <w:left w:val="nil"/>
              <w:bottom w:val="single" w:sz="4" w:space="0" w:color="auto"/>
              <w:right w:val="nil"/>
            </w:tcBorders>
            <w:vAlign w:val="center"/>
          </w:tcPr>
          <w:p w14:paraId="4F400D13"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6B99E5DA" w14:textId="77777777" w:rsidTr="00197C55">
        <w:trPr>
          <w:cantSplit/>
          <w:trHeight w:val="360"/>
        </w:trPr>
        <w:tc>
          <w:tcPr>
            <w:tcW w:w="10915" w:type="dxa"/>
            <w:gridSpan w:val="9"/>
            <w:tcBorders>
              <w:top w:val="nil"/>
              <w:left w:val="nil"/>
              <w:bottom w:val="nil"/>
              <w:right w:val="nil"/>
            </w:tcBorders>
            <w:vAlign w:val="center"/>
          </w:tcPr>
          <w:p w14:paraId="43F3755F" w14:textId="77777777" w:rsidR="00B14988" w:rsidRDefault="00B14988" w:rsidP="00B14988">
            <w:pPr>
              <w:keepNext/>
              <w:spacing w:before="60" w:line="240" w:lineRule="auto"/>
              <w:ind w:left="-115" w:right="-43"/>
              <w:rPr>
                <w:rFonts w:cs="Arial"/>
                <w:szCs w:val="18"/>
              </w:rPr>
            </w:pPr>
            <w:r w:rsidRPr="00C74B3D">
              <w:rPr>
                <w:rFonts w:cs="Arial"/>
                <w:szCs w:val="18"/>
              </w:rPr>
              <w:t xml:space="preserve">Activities (check all that apply):    </w:t>
            </w:r>
          </w:p>
          <w:p w14:paraId="3BD81491" w14:textId="659D1636" w:rsidR="00B14988" w:rsidRPr="00C74B3D" w:rsidRDefault="00B14988" w:rsidP="007B755D">
            <w:pPr>
              <w:pStyle w:val="ListParagraph"/>
              <w:keepNext/>
              <w:spacing w:before="60" w:line="240" w:lineRule="auto"/>
              <w:ind w:left="245" w:right="-43"/>
              <w:contextualSpacing w:val="0"/>
            </w:pP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Dry storage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Cold storage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Freezer storage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Broker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Trader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Wholesaler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Distributor</w:t>
            </w:r>
          </w:p>
        </w:tc>
      </w:tr>
      <w:tr w:rsidR="00B14988" w:rsidRPr="00C74B3D" w14:paraId="11315A46" w14:textId="77777777" w:rsidTr="00B14988">
        <w:trPr>
          <w:cantSplit/>
          <w:trHeight w:val="360"/>
        </w:trPr>
        <w:tc>
          <w:tcPr>
            <w:tcW w:w="2160" w:type="dxa"/>
            <w:gridSpan w:val="5"/>
            <w:tcBorders>
              <w:top w:val="nil"/>
              <w:left w:val="nil"/>
              <w:bottom w:val="nil"/>
              <w:right w:val="nil"/>
            </w:tcBorders>
            <w:vAlign w:val="center"/>
          </w:tcPr>
          <w:p w14:paraId="0A13BA9C" w14:textId="77777777" w:rsidR="00B14988" w:rsidRPr="00C74B3D" w:rsidRDefault="00B14988" w:rsidP="00B14988">
            <w:pPr>
              <w:spacing w:before="60" w:line="240" w:lineRule="auto"/>
              <w:ind w:left="248" w:right="-43"/>
              <w:rPr>
                <w:rFonts w:cs="Arial"/>
                <w:szCs w:val="18"/>
              </w:rPr>
            </w:pPr>
            <w:r w:rsidRPr="00C74B3D">
              <w:rPr>
                <w:rFonts w:cs="Arial"/>
                <w:szCs w:val="18"/>
              </w:rPr>
              <w:fldChar w:fldCharType="begin">
                <w:ffData>
                  <w:name w:val="Check1"/>
                  <w:enabled/>
                  <w:calcOnExit w:val="0"/>
                  <w:checkBox>
                    <w:sizeAuto/>
                    <w:default w:val="0"/>
                  </w:checkBox>
                </w:ffData>
              </w:fldChar>
            </w:r>
            <w:r w:rsidRPr="00C74B3D">
              <w:rPr>
                <w:rFonts w:cs="Arial"/>
                <w:szCs w:val="18"/>
              </w:rPr>
              <w:instrText xml:space="preserve"> FORMCHECKBOX </w:instrText>
            </w:r>
            <w:r w:rsidRPr="00C74B3D">
              <w:rPr>
                <w:rFonts w:cs="Arial"/>
                <w:szCs w:val="18"/>
              </w:rPr>
            </w:r>
            <w:r w:rsidRPr="00C74B3D">
              <w:rPr>
                <w:rFonts w:cs="Arial"/>
                <w:szCs w:val="18"/>
              </w:rPr>
              <w:fldChar w:fldCharType="separate"/>
            </w:r>
            <w:r w:rsidRPr="00C74B3D">
              <w:rPr>
                <w:rFonts w:cs="Arial"/>
                <w:szCs w:val="18"/>
              </w:rPr>
              <w:fldChar w:fldCharType="end"/>
            </w:r>
            <w:r w:rsidRPr="00C74B3D">
              <w:rPr>
                <w:rFonts w:cs="Arial"/>
                <w:szCs w:val="18"/>
              </w:rPr>
              <w:t xml:space="preserve"> Other (Describe):</w:t>
            </w:r>
          </w:p>
        </w:tc>
        <w:tc>
          <w:tcPr>
            <w:tcW w:w="8755" w:type="dxa"/>
            <w:gridSpan w:val="4"/>
            <w:tcBorders>
              <w:top w:val="nil"/>
              <w:left w:val="nil"/>
              <w:bottom w:val="single" w:sz="4" w:space="0" w:color="auto"/>
              <w:right w:val="nil"/>
            </w:tcBorders>
            <w:vAlign w:val="center"/>
          </w:tcPr>
          <w:p w14:paraId="31EAA10E" w14:textId="77777777" w:rsidR="00B14988" w:rsidRPr="00C74B3D" w:rsidRDefault="00B14988" w:rsidP="00B14988">
            <w:pPr>
              <w:spacing w:before="60" w:line="240" w:lineRule="auto"/>
              <w:ind w:left="-115" w:right="-43"/>
              <w:rPr>
                <w:rFonts w:cs="Arial"/>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bl>
    <w:p w14:paraId="2D60EE25" w14:textId="77777777" w:rsidR="00B14988" w:rsidRPr="00985B8E" w:rsidRDefault="00B14988" w:rsidP="00B14988">
      <w:pPr>
        <w:numPr>
          <w:ilvl w:val="0"/>
          <w:numId w:val="22"/>
        </w:numPr>
        <w:spacing w:before="120" w:line="240" w:lineRule="auto"/>
        <w:ind w:right="-36"/>
        <w:rPr>
          <w:rFonts w:cs="Arial"/>
          <w:b/>
          <w:sz w:val="22"/>
          <w:szCs w:val="20"/>
        </w:rPr>
      </w:pPr>
      <w:r w:rsidRPr="00985B8E">
        <w:rPr>
          <w:rFonts w:cs="Arial"/>
          <w:b/>
          <w:sz w:val="22"/>
          <w:szCs w:val="20"/>
        </w:rPr>
        <w:t xml:space="preserve">Uncertified Handler Eligibility </w:t>
      </w:r>
    </w:p>
    <w:p w14:paraId="7A9CDC8D" w14:textId="77777777" w:rsidR="00B14988" w:rsidRDefault="00B14988" w:rsidP="00FB460F">
      <w:pPr>
        <w:spacing w:before="60"/>
        <w:ind w:right="-36"/>
        <w:rPr>
          <w:rFonts w:cs="Arial"/>
          <w:i/>
          <w:iCs/>
          <w:szCs w:val="18"/>
        </w:rPr>
      </w:pPr>
      <w:bookmarkStart w:id="3" w:name="_Hlk522031875"/>
      <w:bookmarkStart w:id="4" w:name="_Hlk522032067"/>
      <w:r w:rsidRPr="00B337BB">
        <w:rPr>
          <w:rFonts w:cs="Arial"/>
          <w:i/>
          <w:iCs/>
          <w:szCs w:val="18"/>
        </w:rPr>
        <w:t xml:space="preserve">The uncertified handler must answer the questions below. </w:t>
      </w:r>
      <w:r w:rsidRPr="2B290A7C">
        <w:rPr>
          <w:rFonts w:cs="Arial"/>
          <w:i/>
          <w:iCs/>
          <w:szCs w:val="18"/>
        </w:rPr>
        <w:t xml:space="preserve">For uncertified </w:t>
      </w:r>
      <w:bookmarkStart w:id="5" w:name="_Hlk522031912"/>
      <w:r w:rsidRPr="2B290A7C">
        <w:rPr>
          <w:rFonts w:cs="Arial"/>
          <w:i/>
          <w:iCs/>
          <w:szCs w:val="18"/>
        </w:rPr>
        <w:t xml:space="preserve">brokers, traders, wholesalers, distributors, or importers </w:t>
      </w:r>
      <w:bookmarkEnd w:id="5"/>
      <w:r w:rsidRPr="2B290A7C">
        <w:rPr>
          <w:rFonts w:cs="Arial"/>
          <w:i/>
          <w:iCs/>
          <w:szCs w:val="18"/>
        </w:rPr>
        <w:t>who use uncertified storage locations, answers below must reflect activities at uncertified storage locations as well as your own activities</w:t>
      </w:r>
      <w:bookmarkEnd w:id="3"/>
      <w:r w:rsidRPr="2B290A7C">
        <w:rPr>
          <w:rFonts w:cs="Arial"/>
          <w:i/>
          <w:iCs/>
          <w:szCs w:val="18"/>
        </w:rPr>
        <w:t xml:space="preserve">. </w:t>
      </w:r>
      <w:bookmarkStart w:id="6" w:name="_Hlk522031954"/>
      <w:r w:rsidRPr="2B290A7C">
        <w:rPr>
          <w:rFonts w:cs="Arial"/>
          <w:i/>
          <w:iCs/>
          <w:szCs w:val="18"/>
        </w:rPr>
        <w:t>If unclear, CCOF may require that your uncertified storage location also complete this form.</w:t>
      </w:r>
    </w:p>
    <w:bookmarkEnd w:id="4"/>
    <w:bookmarkEnd w:id="6"/>
    <w:tbl>
      <w:tblPr>
        <w:tblW w:w="0" w:type="auto"/>
        <w:tblLayout w:type="fixed"/>
        <w:tblLook w:val="04A0" w:firstRow="1" w:lastRow="0" w:firstColumn="1" w:lastColumn="0" w:noHBand="0" w:noVBand="1"/>
      </w:tblPr>
      <w:tblGrid>
        <w:gridCol w:w="1980"/>
        <w:gridCol w:w="180"/>
        <w:gridCol w:w="7791"/>
        <w:gridCol w:w="537"/>
        <w:gridCol w:w="456"/>
      </w:tblGrid>
      <w:tr w:rsidR="00B14988" w:rsidRPr="00776B4B" w14:paraId="24E9022A" w14:textId="77777777" w:rsidTr="00B14988">
        <w:trPr>
          <w:cantSplit/>
          <w:tblHeader/>
        </w:trPr>
        <w:tc>
          <w:tcPr>
            <w:tcW w:w="9951" w:type="dxa"/>
            <w:gridSpan w:val="3"/>
            <w:shd w:val="clear" w:color="auto" w:fill="auto"/>
            <w:vAlign w:val="bottom"/>
          </w:tcPr>
          <w:p w14:paraId="3E45E89F" w14:textId="77777777" w:rsidR="00B14988" w:rsidRPr="00776B4B" w:rsidRDefault="00B14988" w:rsidP="00B14988">
            <w:pPr>
              <w:spacing w:before="60"/>
              <w:ind w:right="-36"/>
              <w:rPr>
                <w:rFonts w:cs="Arial"/>
                <w:szCs w:val="20"/>
              </w:rPr>
            </w:pPr>
          </w:p>
        </w:tc>
        <w:tc>
          <w:tcPr>
            <w:tcW w:w="537" w:type="dxa"/>
            <w:shd w:val="clear" w:color="auto" w:fill="auto"/>
            <w:vAlign w:val="center"/>
          </w:tcPr>
          <w:p w14:paraId="1AF9F767" w14:textId="77777777" w:rsidR="00B14988" w:rsidRPr="00776B4B" w:rsidRDefault="00B14988" w:rsidP="00B14988">
            <w:pPr>
              <w:spacing w:before="60"/>
              <w:ind w:right="-36"/>
              <w:jc w:val="center"/>
              <w:rPr>
                <w:rFonts w:cs="Arial"/>
                <w:b/>
                <w:szCs w:val="20"/>
              </w:rPr>
            </w:pPr>
            <w:r w:rsidRPr="00776B4B">
              <w:rPr>
                <w:rFonts w:cs="Arial"/>
                <w:b/>
                <w:szCs w:val="20"/>
              </w:rPr>
              <w:t>Yes</w:t>
            </w:r>
          </w:p>
        </w:tc>
        <w:tc>
          <w:tcPr>
            <w:tcW w:w="456" w:type="dxa"/>
            <w:shd w:val="clear" w:color="auto" w:fill="auto"/>
            <w:vAlign w:val="center"/>
          </w:tcPr>
          <w:p w14:paraId="0294E384" w14:textId="77777777" w:rsidR="00B14988" w:rsidRPr="00776B4B" w:rsidRDefault="00B14988" w:rsidP="00B14988">
            <w:pPr>
              <w:spacing w:before="60"/>
              <w:ind w:right="-36"/>
              <w:jc w:val="center"/>
              <w:rPr>
                <w:rFonts w:cs="Arial"/>
                <w:b/>
                <w:szCs w:val="20"/>
              </w:rPr>
            </w:pPr>
            <w:r w:rsidRPr="00776B4B">
              <w:rPr>
                <w:rFonts w:cs="Arial"/>
                <w:b/>
                <w:szCs w:val="20"/>
              </w:rPr>
              <w:t>No</w:t>
            </w:r>
          </w:p>
        </w:tc>
      </w:tr>
      <w:tr w:rsidR="00B14988" w:rsidRPr="00776B4B" w14:paraId="7F2E246C" w14:textId="77777777" w:rsidTr="00B14988">
        <w:trPr>
          <w:cantSplit/>
        </w:trPr>
        <w:tc>
          <w:tcPr>
            <w:tcW w:w="9951" w:type="dxa"/>
            <w:gridSpan w:val="3"/>
            <w:shd w:val="clear" w:color="auto" w:fill="auto"/>
            <w:vAlign w:val="center"/>
          </w:tcPr>
          <w:p w14:paraId="1A04DC7B" w14:textId="1A6696AD" w:rsidR="00B14988" w:rsidRPr="00776B4B" w:rsidRDefault="00B14988" w:rsidP="00B14988">
            <w:pPr>
              <w:keepNext/>
              <w:numPr>
                <w:ilvl w:val="0"/>
                <w:numId w:val="23"/>
              </w:numPr>
              <w:spacing w:before="60" w:line="240" w:lineRule="auto"/>
              <w:ind w:left="255" w:right="-36"/>
              <w:rPr>
                <w:rFonts w:cs="Arial"/>
                <w:szCs w:val="20"/>
              </w:rPr>
            </w:pPr>
            <w:r w:rsidRPr="00776B4B">
              <w:rPr>
                <w:rFonts w:cs="Arial"/>
                <w:szCs w:val="20"/>
              </w:rPr>
              <w:t xml:space="preserve">Do you ever handle any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776B4B">
              <w:rPr>
                <w:rFonts w:cs="Arial"/>
                <w:szCs w:val="20"/>
              </w:rPr>
              <w:t>that are not enclosed in a package or container when you receive them?</w:t>
            </w:r>
          </w:p>
        </w:tc>
        <w:tc>
          <w:tcPr>
            <w:tcW w:w="537" w:type="dxa"/>
            <w:shd w:val="clear" w:color="auto" w:fill="auto"/>
            <w:vAlign w:val="center"/>
          </w:tcPr>
          <w:p w14:paraId="478B0F48"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shd w:val="clear" w:color="auto" w:fill="auto"/>
            <w:vAlign w:val="center"/>
          </w:tcPr>
          <w:p w14:paraId="3CD62AA1"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7E5CF86D" w14:textId="77777777" w:rsidTr="00B14988">
        <w:trPr>
          <w:cantSplit/>
          <w:trHeight w:val="360"/>
        </w:trPr>
        <w:tc>
          <w:tcPr>
            <w:tcW w:w="2160" w:type="dxa"/>
            <w:gridSpan w:val="2"/>
            <w:tcBorders>
              <w:bottom w:val="single" w:sz="4" w:space="0" w:color="auto"/>
            </w:tcBorders>
            <w:shd w:val="clear" w:color="auto" w:fill="auto"/>
            <w:vAlign w:val="center"/>
          </w:tcPr>
          <w:p w14:paraId="28383D72" w14:textId="77777777" w:rsidR="00B14988" w:rsidRPr="00776B4B" w:rsidRDefault="00B14988" w:rsidP="00B14988">
            <w:pPr>
              <w:numPr>
                <w:ilvl w:val="1"/>
                <w:numId w:val="21"/>
              </w:numPr>
              <w:spacing w:before="60" w:line="240" w:lineRule="auto"/>
              <w:ind w:right="-36"/>
              <w:rPr>
                <w:rFonts w:cs="Arial"/>
                <w:b/>
                <w:szCs w:val="20"/>
              </w:rPr>
            </w:pPr>
            <w:r w:rsidRPr="00776B4B">
              <w:rPr>
                <w:rFonts w:cs="Arial"/>
                <w:szCs w:val="20"/>
              </w:rPr>
              <w:t>If yes, describe:</w:t>
            </w:r>
          </w:p>
        </w:tc>
        <w:tc>
          <w:tcPr>
            <w:tcW w:w="8784" w:type="dxa"/>
            <w:gridSpan w:val="3"/>
            <w:tcBorders>
              <w:bottom w:val="single" w:sz="4" w:space="0" w:color="auto"/>
            </w:tcBorders>
            <w:shd w:val="clear" w:color="auto" w:fill="auto"/>
            <w:vAlign w:val="center"/>
          </w:tcPr>
          <w:p w14:paraId="1099FBC9" w14:textId="6C32C6C8" w:rsidR="00E31D92" w:rsidRPr="00E31D92" w:rsidRDefault="00B14988" w:rsidP="00345884">
            <w:pPr>
              <w:spacing w:before="60"/>
              <w:ind w:left="-115" w:right="-36"/>
              <w:rPr>
                <w:rFonts w:cs="Arial"/>
                <w:szCs w:val="20"/>
              </w:rPr>
            </w:pPr>
            <w:r w:rsidRPr="00776B4B">
              <w:rPr>
                <w:rFonts w:cs="Arial"/>
                <w:b/>
                <w:color w:val="0070C0"/>
                <w:szCs w:val="18"/>
              </w:rPr>
              <w:fldChar w:fldCharType="begin">
                <w:ffData>
                  <w:name w:val="Text13"/>
                  <w:enabled/>
                  <w:calcOnExit w:val="0"/>
                  <w:textInput/>
                </w:ffData>
              </w:fldChar>
            </w:r>
            <w:r w:rsidRPr="00776B4B">
              <w:rPr>
                <w:rFonts w:cs="Arial"/>
                <w:b/>
                <w:color w:val="0070C0"/>
                <w:szCs w:val="18"/>
              </w:rPr>
              <w:instrText xml:space="preserve"> FORMTEXT </w:instrText>
            </w:r>
            <w:r w:rsidRPr="00776B4B">
              <w:rPr>
                <w:rFonts w:cs="Arial"/>
                <w:b/>
                <w:color w:val="0070C0"/>
                <w:szCs w:val="18"/>
              </w:rPr>
            </w:r>
            <w:r w:rsidRPr="00776B4B">
              <w:rPr>
                <w:rFonts w:cs="Arial"/>
                <w:b/>
                <w:color w:val="0070C0"/>
                <w:szCs w:val="18"/>
              </w:rPr>
              <w:fldChar w:fldCharType="separate"/>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color w:val="0070C0"/>
                <w:szCs w:val="18"/>
              </w:rPr>
              <w:fldChar w:fldCharType="end"/>
            </w:r>
          </w:p>
        </w:tc>
      </w:tr>
      <w:tr w:rsidR="00B14988" w:rsidRPr="00776B4B" w14:paraId="597D3E9F"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4FB36675" w14:textId="77777777" w:rsidR="00B14988" w:rsidRPr="00776B4B" w:rsidRDefault="00B14988" w:rsidP="00B14988">
            <w:pPr>
              <w:numPr>
                <w:ilvl w:val="0"/>
                <w:numId w:val="23"/>
              </w:numPr>
              <w:spacing w:before="60" w:line="240" w:lineRule="auto"/>
              <w:ind w:left="255" w:right="-36"/>
              <w:rPr>
                <w:rFonts w:cs="Arial"/>
                <w:szCs w:val="20"/>
              </w:rPr>
            </w:pPr>
            <w:r w:rsidRPr="00776B4B">
              <w:rPr>
                <w:rFonts w:cs="Arial"/>
                <w:szCs w:val="20"/>
              </w:rPr>
              <w:lastRenderedPageBreak/>
              <w:t>Do you ever combine or split loads of bulk/unpackaged products?</w:t>
            </w:r>
          </w:p>
        </w:tc>
        <w:tc>
          <w:tcPr>
            <w:tcW w:w="537" w:type="dxa"/>
            <w:tcBorders>
              <w:top w:val="single" w:sz="4" w:space="0" w:color="auto"/>
              <w:bottom w:val="single" w:sz="4" w:space="0" w:color="auto"/>
            </w:tcBorders>
            <w:shd w:val="clear" w:color="auto" w:fill="auto"/>
            <w:vAlign w:val="center"/>
          </w:tcPr>
          <w:p w14:paraId="306E6FE5"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17C7726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D1EFFEA"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34D84C1A" w14:textId="2D344836" w:rsidR="00B14988" w:rsidRPr="00776B4B" w:rsidRDefault="00B14988" w:rsidP="00B14988">
            <w:pPr>
              <w:numPr>
                <w:ilvl w:val="0"/>
                <w:numId w:val="23"/>
              </w:numPr>
              <w:spacing w:before="60" w:line="240" w:lineRule="auto"/>
              <w:ind w:left="255" w:right="-36"/>
              <w:rPr>
                <w:rFonts w:cs="Arial"/>
                <w:b/>
                <w:szCs w:val="20"/>
              </w:rPr>
            </w:pPr>
            <w:r w:rsidRPr="00776B4B">
              <w:rPr>
                <w:rFonts w:cs="Arial"/>
                <w:szCs w:val="20"/>
              </w:rPr>
              <w:t xml:space="preserve">Do you ever open packages or containers of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products</w:t>
            </w:r>
            <w:r>
              <w:rPr>
                <w:rFonts w:cs="Arial"/>
                <w:szCs w:val="20"/>
              </w:rPr>
              <w:t>, other than for product sampling</w:t>
            </w:r>
            <w:r w:rsidRPr="00776B4B">
              <w:rPr>
                <w:rFonts w:cs="Arial"/>
                <w:szCs w:val="20"/>
              </w:rPr>
              <w:t>?</w:t>
            </w:r>
          </w:p>
        </w:tc>
        <w:tc>
          <w:tcPr>
            <w:tcW w:w="537" w:type="dxa"/>
            <w:tcBorders>
              <w:top w:val="single" w:sz="4" w:space="0" w:color="auto"/>
              <w:bottom w:val="single" w:sz="4" w:space="0" w:color="auto"/>
            </w:tcBorders>
            <w:shd w:val="clear" w:color="auto" w:fill="auto"/>
            <w:vAlign w:val="center"/>
          </w:tcPr>
          <w:p w14:paraId="68EC6253"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4F850509"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F9ED0E5"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694C7F15" w14:textId="77777777" w:rsidR="00B14988" w:rsidRPr="001303A6" w:rsidRDefault="00B14988" w:rsidP="00B14988">
            <w:pPr>
              <w:numPr>
                <w:ilvl w:val="0"/>
                <w:numId w:val="23"/>
              </w:numPr>
              <w:spacing w:before="60" w:line="240" w:lineRule="auto"/>
              <w:ind w:left="255" w:right="-36"/>
              <w:rPr>
                <w:rFonts w:cs="Arial"/>
                <w:szCs w:val="20"/>
              </w:rPr>
            </w:pPr>
            <w:r w:rsidRPr="00776B4B">
              <w:rPr>
                <w:rFonts w:cs="Arial"/>
                <w:szCs w:val="20"/>
              </w:rPr>
              <w:t xml:space="preserve">Do you ever </w:t>
            </w:r>
            <w:r>
              <w:rPr>
                <w:rFonts w:cs="Arial"/>
                <w:szCs w:val="20"/>
              </w:rPr>
              <w:t>re</w:t>
            </w:r>
            <w:r w:rsidRPr="00776B4B">
              <w:rPr>
                <w:rFonts w:cs="Arial"/>
                <w:szCs w:val="20"/>
              </w:rPr>
              <w:t xml:space="preserve">label, package, </w:t>
            </w:r>
            <w:r>
              <w:rPr>
                <w:rFonts w:cs="Arial"/>
                <w:szCs w:val="20"/>
              </w:rPr>
              <w:t>or apply</w:t>
            </w:r>
            <w:r w:rsidRPr="00320804">
              <w:rPr>
                <w:rFonts w:cs="Arial"/>
                <w:szCs w:val="20"/>
              </w:rPr>
              <w:t xml:space="preserve"> a</w:t>
            </w:r>
            <w:r>
              <w:rPr>
                <w:rFonts w:cs="Arial"/>
                <w:szCs w:val="20"/>
              </w:rPr>
              <w:t>ny</w:t>
            </w:r>
            <w:r w:rsidRPr="00320804">
              <w:rPr>
                <w:rFonts w:cs="Arial"/>
                <w:szCs w:val="20"/>
              </w:rPr>
              <w:t xml:space="preserve"> label that obscures the original label or lot number/code</w:t>
            </w:r>
            <w:r>
              <w:rPr>
                <w:rFonts w:cs="Arial"/>
                <w:szCs w:val="20"/>
              </w:rPr>
              <w:t>?</w:t>
            </w:r>
          </w:p>
        </w:tc>
        <w:tc>
          <w:tcPr>
            <w:tcW w:w="537" w:type="dxa"/>
            <w:tcBorders>
              <w:top w:val="single" w:sz="4" w:space="0" w:color="auto"/>
              <w:bottom w:val="single" w:sz="4" w:space="0" w:color="auto"/>
            </w:tcBorders>
            <w:shd w:val="clear" w:color="auto" w:fill="auto"/>
            <w:vAlign w:val="center"/>
          </w:tcPr>
          <w:p w14:paraId="36B448F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3D60A4C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076DB55C"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4AC0B02A" w14:textId="4091A958" w:rsidR="00B14988" w:rsidRPr="00E04E59" w:rsidRDefault="00B14988" w:rsidP="00B14988">
            <w:pPr>
              <w:numPr>
                <w:ilvl w:val="0"/>
                <w:numId w:val="23"/>
              </w:numPr>
              <w:spacing w:before="60" w:line="240" w:lineRule="auto"/>
              <w:ind w:left="255" w:right="-36"/>
              <w:rPr>
                <w:rFonts w:cs="Arial"/>
                <w:szCs w:val="20"/>
              </w:rPr>
            </w:pPr>
            <w:r w:rsidRPr="00E04E59">
              <w:rPr>
                <w:rFonts w:cs="Arial"/>
                <w:szCs w:val="20"/>
              </w:rPr>
              <w:t xml:space="preserve">Do you ever repack, sort, recondition, cull, ice, hydro cool, hydro vacuum, or otherwise process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E04E59">
              <w:rPr>
                <w:rFonts w:cs="Arial"/>
                <w:szCs w:val="20"/>
              </w:rPr>
              <w:t xml:space="preserve">in any way? </w:t>
            </w:r>
            <w:r w:rsidRPr="00E04E59">
              <w:rPr>
                <w:rFonts w:cs="Arial"/>
                <w:i/>
                <w:szCs w:val="20"/>
              </w:rPr>
              <w:t xml:space="preserve">Repacking includes placing product into other packaging that displays </w:t>
            </w:r>
            <w:r>
              <w:rPr>
                <w:rFonts w:cs="Arial"/>
                <w:i/>
                <w:szCs w:val="20"/>
              </w:rPr>
              <w:t>OCal</w:t>
            </w:r>
            <w:r w:rsidRPr="00E04E59">
              <w:rPr>
                <w:rFonts w:cs="Arial"/>
                <w:i/>
                <w:szCs w:val="20"/>
              </w:rPr>
              <w:t xml:space="preserve"> claims.</w:t>
            </w:r>
          </w:p>
        </w:tc>
        <w:tc>
          <w:tcPr>
            <w:tcW w:w="537" w:type="dxa"/>
            <w:tcBorders>
              <w:top w:val="single" w:sz="4" w:space="0" w:color="auto"/>
              <w:bottom w:val="single" w:sz="4" w:space="0" w:color="auto"/>
            </w:tcBorders>
            <w:shd w:val="clear" w:color="auto" w:fill="auto"/>
            <w:vAlign w:val="center"/>
          </w:tcPr>
          <w:p w14:paraId="5D332654"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0E525403"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D960B36"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16D33BBA" w14:textId="5B95834E" w:rsidR="00B14988" w:rsidRPr="00E04E59" w:rsidRDefault="00B14988" w:rsidP="00B14988">
            <w:pPr>
              <w:numPr>
                <w:ilvl w:val="0"/>
                <w:numId w:val="23"/>
              </w:numPr>
              <w:spacing w:before="60" w:line="240" w:lineRule="auto"/>
              <w:ind w:left="255" w:right="-36"/>
              <w:rPr>
                <w:rFonts w:cs="Arial"/>
                <w:b/>
                <w:szCs w:val="20"/>
              </w:rPr>
            </w:pPr>
            <w:r w:rsidRPr="00776B4B">
              <w:rPr>
                <w:rFonts w:cs="Arial"/>
                <w:szCs w:val="20"/>
              </w:rPr>
              <w:t xml:space="preserve">Do you ever apply any substance to the </w:t>
            </w:r>
            <w:r>
              <w:rPr>
                <w:rFonts w:cs="Arial"/>
                <w:szCs w:val="20"/>
              </w:rPr>
              <w:t>OCal</w:t>
            </w:r>
            <w:r w:rsidRPr="00776B4B">
              <w:rPr>
                <w:rFonts w:cs="Arial"/>
                <w:szCs w:val="20"/>
              </w:rPr>
              <w:t xml:space="preserve"> product including water, ethylene</w:t>
            </w:r>
            <w:r>
              <w:rPr>
                <w:rFonts w:cs="Arial"/>
                <w:szCs w:val="20"/>
              </w:rPr>
              <w:t>,</w:t>
            </w:r>
            <w:r w:rsidRPr="00776B4B">
              <w:rPr>
                <w:rFonts w:cs="Arial"/>
                <w:szCs w:val="20"/>
              </w:rPr>
              <w:t xml:space="preserve"> or controlled atmosphere treatment?</w:t>
            </w:r>
          </w:p>
        </w:tc>
        <w:tc>
          <w:tcPr>
            <w:tcW w:w="537" w:type="dxa"/>
            <w:tcBorders>
              <w:top w:val="single" w:sz="4" w:space="0" w:color="auto"/>
              <w:bottom w:val="single" w:sz="4" w:space="0" w:color="auto"/>
            </w:tcBorders>
            <w:shd w:val="clear" w:color="auto" w:fill="auto"/>
            <w:vAlign w:val="center"/>
          </w:tcPr>
          <w:p w14:paraId="40A715FA"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6502F5A1"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197A481"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4038FBC5" w14:textId="11DB3FAD" w:rsidR="00B14988" w:rsidRPr="00776B4B" w:rsidRDefault="00B14988" w:rsidP="00B14988">
            <w:pPr>
              <w:numPr>
                <w:ilvl w:val="0"/>
                <w:numId w:val="23"/>
              </w:numPr>
              <w:spacing w:before="60" w:line="240" w:lineRule="auto"/>
              <w:ind w:left="255" w:right="-36"/>
              <w:rPr>
                <w:rFonts w:cs="Arial"/>
                <w:szCs w:val="20"/>
              </w:rPr>
            </w:pPr>
            <w:r>
              <w:rPr>
                <w:rFonts w:cs="Arial"/>
                <w:szCs w:val="20"/>
              </w:rPr>
              <w:t xml:space="preserve">Does OCal product ever contact </w:t>
            </w:r>
            <w:r w:rsidRPr="0067371A">
              <w:rPr>
                <w:rFonts w:cs="Arial"/>
                <w:szCs w:val="20"/>
              </w:rPr>
              <w:t>cleaners, sani</w:t>
            </w:r>
            <w:r>
              <w:rPr>
                <w:rFonts w:cs="Arial"/>
                <w:szCs w:val="20"/>
              </w:rPr>
              <w:t>tizers, pest control materials, non-OCal cannabis products or nonorganic products, water that has contacted non-OCal or nonorganic products,</w:t>
            </w:r>
            <w:r w:rsidRPr="0067371A">
              <w:rPr>
                <w:rFonts w:cs="Arial"/>
                <w:szCs w:val="20"/>
              </w:rPr>
              <w:t xml:space="preserve"> or other prohibited materials while under </w:t>
            </w:r>
            <w:r>
              <w:rPr>
                <w:rFonts w:cs="Arial"/>
                <w:szCs w:val="20"/>
              </w:rPr>
              <w:t>your</w:t>
            </w:r>
            <w:r w:rsidRPr="0067371A">
              <w:rPr>
                <w:rFonts w:cs="Arial"/>
                <w:szCs w:val="20"/>
              </w:rPr>
              <w:t xml:space="preserve"> control</w:t>
            </w:r>
            <w:r>
              <w:rPr>
                <w:rFonts w:cs="Arial"/>
                <w:szCs w:val="20"/>
              </w:rPr>
              <w:t>?</w:t>
            </w:r>
          </w:p>
        </w:tc>
        <w:tc>
          <w:tcPr>
            <w:tcW w:w="537" w:type="dxa"/>
            <w:tcBorders>
              <w:top w:val="single" w:sz="4" w:space="0" w:color="auto"/>
              <w:bottom w:val="single" w:sz="4" w:space="0" w:color="auto"/>
            </w:tcBorders>
            <w:shd w:val="clear" w:color="auto" w:fill="auto"/>
            <w:vAlign w:val="center"/>
          </w:tcPr>
          <w:p w14:paraId="651F96A5"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07E32F3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6E8F0164" w14:textId="77777777" w:rsidTr="00B14988">
        <w:trPr>
          <w:cantSplit/>
        </w:trPr>
        <w:tc>
          <w:tcPr>
            <w:tcW w:w="9951" w:type="dxa"/>
            <w:gridSpan w:val="3"/>
            <w:tcBorders>
              <w:top w:val="single" w:sz="4" w:space="0" w:color="auto"/>
            </w:tcBorders>
            <w:shd w:val="clear" w:color="auto" w:fill="auto"/>
            <w:vAlign w:val="center"/>
          </w:tcPr>
          <w:p w14:paraId="218EB9F0" w14:textId="13CA8C02" w:rsidR="00B14988" w:rsidRPr="0017018D" w:rsidRDefault="00B14988" w:rsidP="00B14988">
            <w:pPr>
              <w:keepNext/>
              <w:numPr>
                <w:ilvl w:val="0"/>
                <w:numId w:val="23"/>
              </w:numPr>
              <w:spacing w:before="60" w:line="240" w:lineRule="auto"/>
              <w:ind w:left="255" w:right="-36"/>
              <w:rPr>
                <w:rFonts w:cs="Arial"/>
                <w:bCs/>
                <w:szCs w:val="20"/>
              </w:rPr>
            </w:pPr>
            <w:r w:rsidRPr="00776B4B">
              <w:rPr>
                <w:rFonts w:cs="Arial"/>
                <w:szCs w:val="20"/>
              </w:rPr>
              <w:t xml:space="preserve">Is the </w:t>
            </w:r>
            <w:r w:rsidR="00A44205" w:rsidRPr="005D2EF5">
              <w:rPr>
                <w:rFonts w:cs="Arial"/>
                <w:szCs w:val="18"/>
              </w:rPr>
              <w:t>OCal</w:t>
            </w:r>
            <w:r w:rsidR="00A44205" w:rsidRPr="00C74B3D">
              <w:rPr>
                <w:rFonts w:cs="Arial"/>
                <w:szCs w:val="18"/>
              </w:rPr>
              <w:t xml:space="preserve"> </w:t>
            </w:r>
            <w:r w:rsidR="00A44205">
              <w:rPr>
                <w:rFonts w:cs="Arial"/>
                <w:szCs w:val="18"/>
              </w:rPr>
              <w:t xml:space="preserve">cannabis </w:t>
            </w:r>
            <w:r w:rsidR="00A44205" w:rsidRPr="00C74B3D" w:rsidDel="002D7E07">
              <w:rPr>
                <w:rFonts w:cs="Arial"/>
                <w:szCs w:val="18"/>
              </w:rPr>
              <w:t xml:space="preserve">product </w:t>
            </w:r>
            <w:r w:rsidRPr="00776B4B">
              <w:rPr>
                <w:rFonts w:cs="Arial"/>
                <w:szCs w:val="20"/>
              </w:rPr>
              <w:t>packaged or enclosed in a container prior to being received and does it remain in that enclosed container while under your control</w:t>
            </w:r>
            <w:r>
              <w:rPr>
                <w:rFonts w:cs="Arial"/>
                <w:szCs w:val="20"/>
              </w:rPr>
              <w:t>, other than for product sampling</w:t>
            </w:r>
            <w:r w:rsidRPr="00776B4B">
              <w:rPr>
                <w:rFonts w:cs="Arial"/>
                <w:szCs w:val="20"/>
              </w:rPr>
              <w:t>?</w:t>
            </w:r>
          </w:p>
        </w:tc>
        <w:tc>
          <w:tcPr>
            <w:tcW w:w="537" w:type="dxa"/>
            <w:tcBorders>
              <w:top w:val="single" w:sz="4" w:space="0" w:color="auto"/>
            </w:tcBorders>
            <w:shd w:val="clear" w:color="auto" w:fill="auto"/>
            <w:vAlign w:val="center"/>
          </w:tcPr>
          <w:p w14:paraId="7B7FF431"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tcBorders>
            <w:shd w:val="clear" w:color="auto" w:fill="auto"/>
            <w:vAlign w:val="center"/>
          </w:tcPr>
          <w:p w14:paraId="76C7EAFE"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647C397" w14:textId="77777777" w:rsidTr="00B14988">
        <w:trPr>
          <w:cantSplit/>
          <w:trHeight w:val="360"/>
        </w:trPr>
        <w:tc>
          <w:tcPr>
            <w:tcW w:w="1980" w:type="dxa"/>
            <w:tcBorders>
              <w:bottom w:val="single" w:sz="4" w:space="0" w:color="auto"/>
            </w:tcBorders>
            <w:shd w:val="clear" w:color="auto" w:fill="auto"/>
            <w:vAlign w:val="center"/>
          </w:tcPr>
          <w:p w14:paraId="7F35418D" w14:textId="77777777" w:rsidR="00B14988" w:rsidRPr="007231EB" w:rsidRDefault="00B14988" w:rsidP="00B14988">
            <w:pPr>
              <w:numPr>
                <w:ilvl w:val="1"/>
                <w:numId w:val="23"/>
              </w:numPr>
              <w:spacing w:before="60" w:line="240" w:lineRule="auto"/>
              <w:ind w:left="610" w:right="-36"/>
              <w:rPr>
                <w:rFonts w:cs="Arial"/>
                <w:bCs/>
                <w:szCs w:val="18"/>
              </w:rPr>
            </w:pPr>
            <w:r w:rsidRPr="007231EB">
              <w:rPr>
                <w:rFonts w:cs="Arial"/>
                <w:bCs/>
                <w:szCs w:val="18"/>
              </w:rPr>
              <w:t>If no, describe:</w:t>
            </w:r>
          </w:p>
        </w:tc>
        <w:tc>
          <w:tcPr>
            <w:tcW w:w="8964" w:type="dxa"/>
            <w:gridSpan w:val="4"/>
            <w:tcBorders>
              <w:bottom w:val="single" w:sz="4" w:space="0" w:color="auto"/>
            </w:tcBorders>
            <w:shd w:val="clear" w:color="auto" w:fill="auto"/>
            <w:vAlign w:val="center"/>
          </w:tcPr>
          <w:p w14:paraId="3920B18A" w14:textId="77777777" w:rsidR="00B14988" w:rsidRPr="00776B4B" w:rsidRDefault="00B14988" w:rsidP="00B14988">
            <w:pPr>
              <w:spacing w:before="60"/>
              <w:ind w:left="-115" w:right="-36"/>
              <w:rPr>
                <w:rFonts w:cs="Arial"/>
                <w:szCs w:val="20"/>
              </w:rPr>
            </w:pPr>
            <w:r w:rsidRPr="00776B4B">
              <w:rPr>
                <w:rFonts w:cs="Arial"/>
                <w:b/>
                <w:color w:val="0070C0"/>
                <w:szCs w:val="18"/>
              </w:rPr>
              <w:fldChar w:fldCharType="begin">
                <w:ffData>
                  <w:name w:val="Text13"/>
                  <w:enabled/>
                  <w:calcOnExit w:val="0"/>
                  <w:textInput/>
                </w:ffData>
              </w:fldChar>
            </w:r>
            <w:r w:rsidRPr="00776B4B">
              <w:rPr>
                <w:rFonts w:cs="Arial"/>
                <w:b/>
                <w:color w:val="0070C0"/>
                <w:szCs w:val="18"/>
              </w:rPr>
              <w:instrText xml:space="preserve"> FORMTEXT </w:instrText>
            </w:r>
            <w:r w:rsidRPr="00776B4B">
              <w:rPr>
                <w:rFonts w:cs="Arial"/>
                <w:b/>
                <w:color w:val="0070C0"/>
                <w:szCs w:val="18"/>
              </w:rPr>
            </w:r>
            <w:r w:rsidRPr="00776B4B">
              <w:rPr>
                <w:rFonts w:cs="Arial"/>
                <w:b/>
                <w:color w:val="0070C0"/>
                <w:szCs w:val="18"/>
              </w:rPr>
              <w:fldChar w:fldCharType="separate"/>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color w:val="0070C0"/>
                <w:szCs w:val="18"/>
              </w:rPr>
              <w:fldChar w:fldCharType="end"/>
            </w:r>
          </w:p>
        </w:tc>
      </w:tr>
      <w:tr w:rsidR="00B14988" w:rsidRPr="00776B4B" w14:paraId="4F6DA2BE" w14:textId="77777777" w:rsidTr="00B14988">
        <w:trPr>
          <w:cantSplit/>
          <w:trHeight w:val="206"/>
        </w:trPr>
        <w:tc>
          <w:tcPr>
            <w:tcW w:w="10944" w:type="dxa"/>
            <w:gridSpan w:val="5"/>
            <w:tcBorders>
              <w:top w:val="single" w:sz="4" w:space="0" w:color="auto"/>
            </w:tcBorders>
            <w:shd w:val="clear" w:color="auto" w:fill="auto"/>
            <w:vAlign w:val="center"/>
          </w:tcPr>
          <w:p w14:paraId="7A274421" w14:textId="65C11696" w:rsidR="00B14988" w:rsidRPr="00776B4B" w:rsidRDefault="00B14988" w:rsidP="00B14988">
            <w:pPr>
              <w:numPr>
                <w:ilvl w:val="0"/>
                <w:numId w:val="23"/>
              </w:numPr>
              <w:spacing w:before="60" w:line="240" w:lineRule="auto"/>
              <w:ind w:left="255" w:right="-36"/>
              <w:rPr>
                <w:rFonts w:cs="Arial"/>
                <w:szCs w:val="18"/>
              </w:rPr>
            </w:pPr>
            <w:r w:rsidRPr="2B290A7C">
              <w:rPr>
                <w:rFonts w:cs="Arial"/>
                <w:szCs w:val="18"/>
              </w:rPr>
              <w:t>Broker, trader, wholesaler, distributor, importer – Describe how frequently you change OCal suppliers:</w:t>
            </w:r>
          </w:p>
        </w:tc>
      </w:tr>
      <w:tr w:rsidR="00B14988" w:rsidRPr="00776B4B" w14:paraId="49890F3F" w14:textId="77777777" w:rsidTr="00B14988">
        <w:trPr>
          <w:cantSplit/>
          <w:trHeight w:val="360"/>
        </w:trPr>
        <w:tc>
          <w:tcPr>
            <w:tcW w:w="10944" w:type="dxa"/>
            <w:gridSpan w:val="5"/>
            <w:tcBorders>
              <w:bottom w:val="single" w:sz="4" w:space="0" w:color="auto"/>
            </w:tcBorders>
            <w:shd w:val="clear" w:color="auto" w:fill="auto"/>
            <w:vAlign w:val="center"/>
          </w:tcPr>
          <w:p w14:paraId="3C093D7F" w14:textId="77777777" w:rsidR="00B14988" w:rsidRDefault="00B14988" w:rsidP="00B14988">
            <w:pPr>
              <w:spacing w:before="60"/>
              <w:ind w:left="230" w:right="-36"/>
              <w:rPr>
                <w:rFonts w:cs="Arial"/>
                <w:szCs w:val="20"/>
              </w:rPr>
            </w:pPr>
            <w:r w:rsidRPr="00841002">
              <w:rPr>
                <w:rFonts w:cs="Arial"/>
                <w:b/>
                <w:color w:val="0070C0"/>
                <w:szCs w:val="18"/>
              </w:rPr>
              <w:fldChar w:fldCharType="begin">
                <w:ffData>
                  <w:name w:val="Text11"/>
                  <w:enabled/>
                  <w:calcOnExit w:val="0"/>
                  <w:textInput/>
                </w:ffData>
              </w:fldChar>
            </w:r>
            <w:r w:rsidRPr="00841002">
              <w:rPr>
                <w:rFonts w:cs="Arial"/>
                <w:b/>
                <w:color w:val="0070C0"/>
                <w:szCs w:val="18"/>
              </w:rPr>
              <w:instrText xml:space="preserve"> FORMTEXT </w:instrText>
            </w:r>
            <w:r w:rsidRPr="00841002">
              <w:rPr>
                <w:rFonts w:cs="Arial"/>
                <w:b/>
                <w:color w:val="0070C0"/>
                <w:szCs w:val="18"/>
              </w:rPr>
            </w:r>
            <w:r w:rsidRPr="00841002">
              <w:rPr>
                <w:rFonts w:cs="Arial"/>
                <w:b/>
                <w:color w:val="0070C0"/>
                <w:szCs w:val="18"/>
              </w:rPr>
              <w:fldChar w:fldCharType="separate"/>
            </w:r>
            <w:r w:rsidRPr="00841002">
              <w:rPr>
                <w:rFonts w:cs="Arial"/>
                <w:b/>
                <w:noProof/>
                <w:color w:val="0070C0"/>
                <w:szCs w:val="18"/>
              </w:rPr>
              <w:t> </w:t>
            </w:r>
            <w:r w:rsidRPr="00841002">
              <w:rPr>
                <w:rFonts w:cs="Arial"/>
                <w:b/>
                <w:noProof/>
                <w:color w:val="0070C0"/>
                <w:szCs w:val="18"/>
              </w:rPr>
              <w:t> </w:t>
            </w:r>
            <w:r w:rsidRPr="00841002">
              <w:rPr>
                <w:rFonts w:cs="Arial"/>
                <w:b/>
                <w:noProof/>
                <w:color w:val="0070C0"/>
                <w:szCs w:val="18"/>
              </w:rPr>
              <w:t> </w:t>
            </w:r>
            <w:r w:rsidRPr="00841002">
              <w:rPr>
                <w:rFonts w:cs="Arial"/>
                <w:b/>
                <w:noProof/>
                <w:color w:val="0070C0"/>
                <w:szCs w:val="18"/>
              </w:rPr>
              <w:t> </w:t>
            </w:r>
            <w:r w:rsidRPr="00841002">
              <w:rPr>
                <w:rFonts w:cs="Arial"/>
                <w:b/>
                <w:noProof/>
                <w:color w:val="0070C0"/>
                <w:szCs w:val="18"/>
              </w:rPr>
              <w:t> </w:t>
            </w:r>
            <w:r w:rsidRPr="00841002">
              <w:rPr>
                <w:rFonts w:cs="Arial"/>
                <w:b/>
                <w:color w:val="0070C0"/>
                <w:szCs w:val="18"/>
              </w:rPr>
              <w:fldChar w:fldCharType="end"/>
            </w:r>
          </w:p>
        </w:tc>
      </w:tr>
      <w:tr w:rsidR="00B14988" w:rsidRPr="00776B4B" w14:paraId="23FB9C1E" w14:textId="77777777" w:rsidTr="00B14988">
        <w:tblPrEx>
          <w:tblBorders>
            <w:bottom w:val="single" w:sz="4" w:space="0" w:color="auto"/>
          </w:tblBorders>
        </w:tblPrEx>
        <w:trPr>
          <w:cantSplit/>
        </w:trPr>
        <w:tc>
          <w:tcPr>
            <w:tcW w:w="9951" w:type="dxa"/>
            <w:gridSpan w:val="3"/>
            <w:tcBorders>
              <w:bottom w:val="single" w:sz="4" w:space="0" w:color="auto"/>
            </w:tcBorders>
            <w:shd w:val="clear" w:color="auto" w:fill="auto"/>
            <w:vAlign w:val="center"/>
          </w:tcPr>
          <w:p w14:paraId="2A1AC31F" w14:textId="77777777" w:rsidR="00B14988" w:rsidRPr="0017018D" w:rsidRDefault="00B14988" w:rsidP="00B14988">
            <w:pPr>
              <w:numPr>
                <w:ilvl w:val="0"/>
                <w:numId w:val="23"/>
              </w:numPr>
              <w:spacing w:before="60" w:line="240" w:lineRule="auto"/>
              <w:ind w:left="255" w:right="-36"/>
              <w:rPr>
                <w:rFonts w:cs="Arial"/>
                <w:b/>
                <w:szCs w:val="20"/>
              </w:rPr>
            </w:pPr>
            <w:r>
              <w:rPr>
                <w:rFonts w:cs="Arial"/>
                <w:szCs w:val="20"/>
              </w:rPr>
              <w:t xml:space="preserve">Do your </w:t>
            </w:r>
            <w:r w:rsidRPr="00F42C8E">
              <w:rPr>
                <w:rFonts w:cs="Arial"/>
                <w:szCs w:val="20"/>
              </w:rPr>
              <w:t xml:space="preserve">audit trail </w:t>
            </w:r>
            <w:r w:rsidRPr="0017018D">
              <w:rPr>
                <w:rFonts w:cs="Arial"/>
                <w:szCs w:val="20"/>
              </w:rPr>
              <w:t>records</w:t>
            </w:r>
            <w:r>
              <w:rPr>
                <w:rFonts w:cs="Arial"/>
                <w:szCs w:val="20"/>
              </w:rPr>
              <w:t xml:space="preserve"> for each shipment include the information described in section B below? You may attach sample documents to demonstrate your system; all records must be provided to the CCOF certified operation and will be verified during CCOF inspections. If you have an alternative way to provide a complete traceback to the last certified handler, attach a description. </w:t>
            </w:r>
          </w:p>
          <w:p w14:paraId="5FBC50EE" w14:textId="3B8C5481" w:rsidR="00B14988" w:rsidRPr="00776B4B" w:rsidRDefault="00B14988" w:rsidP="00B14988">
            <w:pPr>
              <w:spacing w:before="60"/>
              <w:ind w:left="255" w:right="-36"/>
              <w:rPr>
                <w:rFonts w:cs="Arial"/>
                <w:b/>
                <w:szCs w:val="20"/>
              </w:rPr>
            </w:pPr>
            <w:r>
              <w:rPr>
                <w:rFonts w:cs="Arial"/>
                <w:i/>
                <w:szCs w:val="20"/>
              </w:rPr>
              <w:t>If your audit trail records do not trace back to the last certified OCal operation, the CCOF certified operation will not be able to source from you until you improve your records.</w:t>
            </w:r>
          </w:p>
        </w:tc>
        <w:tc>
          <w:tcPr>
            <w:tcW w:w="537" w:type="dxa"/>
            <w:tcBorders>
              <w:bottom w:val="single" w:sz="4" w:space="0" w:color="auto"/>
            </w:tcBorders>
            <w:shd w:val="clear" w:color="auto" w:fill="auto"/>
            <w:vAlign w:val="center"/>
          </w:tcPr>
          <w:p w14:paraId="56799E0A"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bottom w:val="single" w:sz="4" w:space="0" w:color="auto"/>
            </w:tcBorders>
            <w:shd w:val="clear" w:color="auto" w:fill="auto"/>
            <w:vAlign w:val="center"/>
          </w:tcPr>
          <w:p w14:paraId="12B0CED6"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bl>
    <w:p w14:paraId="06A10378" w14:textId="77777777" w:rsidR="00B14988" w:rsidRDefault="00B14988" w:rsidP="00B14988">
      <w:pPr>
        <w:spacing w:before="60"/>
        <w:ind w:right="-36"/>
        <w:rPr>
          <w:rFonts w:cs="Arial"/>
          <w:i/>
          <w:szCs w:val="18"/>
        </w:rPr>
      </w:pPr>
      <w:bookmarkStart w:id="7" w:name="_Hlk490038765"/>
      <w:r w:rsidRPr="0017018D">
        <w:rPr>
          <w:rFonts w:cs="Arial"/>
          <w:i/>
          <w:szCs w:val="18"/>
        </w:rPr>
        <w:t xml:space="preserve">To be excluded from certification, the answer to questions 1-7 must be “NO”, questions 8 and 10 must be “YES.” Question 9 must be complete for brokers, traders, wholesalers, distributors, and importers. </w:t>
      </w:r>
    </w:p>
    <w:p w14:paraId="594A80AF" w14:textId="336CD9DF" w:rsidR="00196D0D" w:rsidRPr="00196D0D" w:rsidRDefault="00B14988" w:rsidP="00196D0D">
      <w:pPr>
        <w:numPr>
          <w:ilvl w:val="0"/>
          <w:numId w:val="22"/>
        </w:numPr>
        <w:spacing w:before="120" w:line="240" w:lineRule="auto"/>
        <w:ind w:right="-36"/>
        <w:rPr>
          <w:rFonts w:cs="Arial"/>
          <w:b/>
          <w:sz w:val="22"/>
          <w:szCs w:val="20"/>
        </w:rPr>
      </w:pPr>
      <w:r>
        <w:rPr>
          <w:rFonts w:cs="Arial"/>
          <w:b/>
          <w:sz w:val="22"/>
          <w:szCs w:val="20"/>
        </w:rPr>
        <w:t>Audit Trail Records</w:t>
      </w:r>
    </w:p>
    <w:p w14:paraId="5216C620" w14:textId="40EB95DB" w:rsidR="00B14988" w:rsidRPr="0017018D" w:rsidRDefault="00B14988" w:rsidP="00B14988">
      <w:pPr>
        <w:spacing w:before="60" w:line="240" w:lineRule="auto"/>
        <w:ind w:right="-36"/>
        <w:rPr>
          <w:rFonts w:cs="Arial"/>
          <w:iCs/>
          <w:szCs w:val="20"/>
        </w:rPr>
      </w:pPr>
      <w:r w:rsidRPr="0017018D">
        <w:rPr>
          <w:rFonts w:cs="Arial"/>
          <w:b/>
          <w:iCs/>
          <w:szCs w:val="20"/>
        </w:rPr>
        <w:t xml:space="preserve">CCOF certified </w:t>
      </w:r>
      <w:r w:rsidR="002B184C">
        <w:rPr>
          <w:rFonts w:cs="Arial"/>
          <w:b/>
          <w:iCs/>
          <w:szCs w:val="20"/>
        </w:rPr>
        <w:t xml:space="preserve">OCal </w:t>
      </w:r>
      <w:r w:rsidRPr="0017018D">
        <w:rPr>
          <w:rFonts w:cs="Arial"/>
          <w:b/>
          <w:iCs/>
          <w:szCs w:val="20"/>
        </w:rPr>
        <w:t xml:space="preserve">operations may only source from uncertified handlers who provide full supplier traceability back to the last certified </w:t>
      </w:r>
      <w:r w:rsidR="002B184C">
        <w:rPr>
          <w:rFonts w:cs="Arial"/>
          <w:b/>
          <w:iCs/>
          <w:szCs w:val="20"/>
        </w:rPr>
        <w:t xml:space="preserve">OCal </w:t>
      </w:r>
      <w:r w:rsidRPr="0017018D">
        <w:rPr>
          <w:rFonts w:cs="Arial"/>
          <w:b/>
          <w:iCs/>
          <w:szCs w:val="20"/>
        </w:rPr>
        <w:t>operation for each shipment</w:t>
      </w:r>
      <w:bookmarkStart w:id="8" w:name="_Hlk504141117"/>
      <w:r w:rsidRPr="0017018D">
        <w:rPr>
          <w:rFonts w:cs="Arial"/>
          <w:b/>
          <w:iCs/>
          <w:szCs w:val="20"/>
        </w:rPr>
        <w:t xml:space="preserve">. </w:t>
      </w:r>
      <w:r>
        <w:rPr>
          <w:rFonts w:cs="Arial"/>
          <w:b/>
          <w:iCs/>
          <w:szCs w:val="20"/>
        </w:rPr>
        <w:t>We find t</w:t>
      </w:r>
      <w:r w:rsidRPr="0017018D">
        <w:rPr>
          <w:rFonts w:cs="Arial"/>
          <w:b/>
          <w:iCs/>
          <w:szCs w:val="20"/>
        </w:rPr>
        <w:t xml:space="preserve">he following </w:t>
      </w:r>
      <w:r>
        <w:rPr>
          <w:rFonts w:cs="Arial"/>
          <w:b/>
          <w:iCs/>
          <w:szCs w:val="20"/>
        </w:rPr>
        <w:t xml:space="preserve">to be </w:t>
      </w:r>
      <w:r w:rsidRPr="0017018D">
        <w:rPr>
          <w:rFonts w:cs="Arial"/>
          <w:b/>
          <w:iCs/>
          <w:szCs w:val="20"/>
        </w:rPr>
        <w:t>essential for traceability</w:t>
      </w:r>
      <w:bookmarkEnd w:id="8"/>
      <w:r w:rsidRPr="0017018D">
        <w:rPr>
          <w:rFonts w:cs="Arial"/>
          <w:b/>
          <w:iCs/>
          <w:szCs w:val="20"/>
        </w:rPr>
        <w:t xml:space="preserve">: </w:t>
      </w:r>
    </w:p>
    <w:p w14:paraId="4EBBA7D8" w14:textId="77777777" w:rsidR="00B14988" w:rsidRDefault="00B14988" w:rsidP="00B14988">
      <w:pPr>
        <w:numPr>
          <w:ilvl w:val="0"/>
          <w:numId w:val="26"/>
        </w:numPr>
        <w:spacing w:before="60" w:line="240" w:lineRule="auto"/>
        <w:ind w:right="-36"/>
        <w:rPr>
          <w:rFonts w:cs="Arial"/>
          <w:iCs/>
          <w:szCs w:val="20"/>
        </w:rPr>
      </w:pPr>
      <w:bookmarkStart w:id="9" w:name="_Hlk490038753"/>
      <w:r w:rsidRPr="0017018D">
        <w:rPr>
          <w:rFonts w:cs="Arial"/>
          <w:iCs/>
          <w:szCs w:val="20"/>
        </w:rPr>
        <w:t>Purchase invoices, BOL, and other audit trail records must</w:t>
      </w:r>
      <w:r>
        <w:rPr>
          <w:rFonts w:cs="Arial"/>
          <w:iCs/>
          <w:szCs w:val="20"/>
        </w:rPr>
        <w:t>:</w:t>
      </w:r>
    </w:p>
    <w:p w14:paraId="1022EABB" w14:textId="57F15524" w:rsidR="00B14988" w:rsidRDefault="00B14988" w:rsidP="00B14988">
      <w:pPr>
        <w:numPr>
          <w:ilvl w:val="1"/>
          <w:numId w:val="26"/>
        </w:numPr>
        <w:spacing w:before="60" w:line="240" w:lineRule="auto"/>
        <w:ind w:right="-36"/>
        <w:rPr>
          <w:rFonts w:cs="Arial"/>
          <w:iCs/>
          <w:szCs w:val="20"/>
        </w:rPr>
      </w:pPr>
      <w:r w:rsidRPr="00C74B3D">
        <w:rPr>
          <w:rFonts w:cs="Arial"/>
          <w:iCs/>
          <w:szCs w:val="20"/>
        </w:rPr>
        <w:t xml:space="preserve">Designate products as </w:t>
      </w:r>
      <w:r>
        <w:rPr>
          <w:rFonts w:cs="Arial"/>
          <w:iCs/>
          <w:szCs w:val="20"/>
        </w:rPr>
        <w:t>OCal</w:t>
      </w:r>
      <w:r w:rsidRPr="00C74B3D">
        <w:rPr>
          <w:rFonts w:cs="Arial"/>
          <w:iCs/>
          <w:szCs w:val="20"/>
        </w:rPr>
        <w:t xml:space="preserve"> AND</w:t>
      </w:r>
    </w:p>
    <w:p w14:paraId="2693B292" w14:textId="49162DFC" w:rsidR="00B14988" w:rsidRPr="00C74B3D" w:rsidRDefault="00B14988" w:rsidP="00B14988">
      <w:pPr>
        <w:numPr>
          <w:ilvl w:val="1"/>
          <w:numId w:val="26"/>
        </w:numPr>
        <w:spacing w:before="60" w:line="240" w:lineRule="auto"/>
        <w:ind w:right="-36"/>
        <w:rPr>
          <w:rFonts w:cs="Arial"/>
          <w:iCs/>
          <w:szCs w:val="20"/>
        </w:rPr>
      </w:pPr>
      <w:r w:rsidRPr="00C74B3D">
        <w:rPr>
          <w:rFonts w:cs="Arial"/>
          <w:iCs/>
          <w:szCs w:val="20"/>
        </w:rPr>
        <w:t xml:space="preserve">Include a description of the product and amount transferred. You may strike out pricing information, provided </w:t>
      </w:r>
      <w:r w:rsidR="002B184C">
        <w:rPr>
          <w:rFonts w:cs="Arial"/>
          <w:iCs/>
          <w:szCs w:val="20"/>
        </w:rPr>
        <w:t xml:space="preserve">that </w:t>
      </w:r>
      <w:r>
        <w:rPr>
          <w:rFonts w:cs="Arial"/>
          <w:iCs/>
          <w:szCs w:val="20"/>
        </w:rPr>
        <w:t>OCal</w:t>
      </w:r>
      <w:r w:rsidRPr="00C74B3D">
        <w:rPr>
          <w:rFonts w:cs="Arial"/>
          <w:iCs/>
          <w:szCs w:val="20"/>
        </w:rPr>
        <w:t xml:space="preserve"> status and quantity is legible.</w:t>
      </w:r>
    </w:p>
    <w:p w14:paraId="0B364C15" w14:textId="77777777" w:rsidR="00B14988" w:rsidRDefault="00B14988" w:rsidP="00B14988">
      <w:pPr>
        <w:numPr>
          <w:ilvl w:val="0"/>
          <w:numId w:val="26"/>
        </w:numPr>
        <w:spacing w:before="60" w:line="240" w:lineRule="auto"/>
        <w:ind w:right="-36"/>
        <w:rPr>
          <w:rFonts w:cs="Arial"/>
          <w:iCs/>
          <w:szCs w:val="20"/>
        </w:rPr>
      </w:pPr>
      <w:bookmarkStart w:id="10" w:name="_Hlk489019455"/>
      <w:bookmarkStart w:id="11" w:name="_Hlk489277045"/>
      <w:r>
        <w:rPr>
          <w:rFonts w:cs="Arial"/>
          <w:iCs/>
          <w:szCs w:val="20"/>
        </w:rPr>
        <w:t>Uncertified handler records and the last certified operation’s records must link:</w:t>
      </w:r>
    </w:p>
    <w:p w14:paraId="3D116838" w14:textId="77777777" w:rsidR="00B14988" w:rsidRDefault="00B14988" w:rsidP="00B14988">
      <w:pPr>
        <w:numPr>
          <w:ilvl w:val="1"/>
          <w:numId w:val="26"/>
        </w:numPr>
        <w:spacing w:before="60" w:line="240" w:lineRule="auto"/>
        <w:ind w:right="-36"/>
        <w:rPr>
          <w:rFonts w:cs="Arial"/>
          <w:iCs/>
          <w:szCs w:val="20"/>
        </w:rPr>
      </w:pPr>
      <w:r w:rsidRPr="00C74B3D">
        <w:rPr>
          <w:rFonts w:cs="Arial"/>
          <w:iCs/>
          <w:szCs w:val="20"/>
        </w:rPr>
        <w:t xml:space="preserve">The last certified operation must be listed on invoices AND/OR </w:t>
      </w:r>
    </w:p>
    <w:p w14:paraId="5FD7F4B9" w14:textId="77777777" w:rsidR="00B14988" w:rsidRPr="00C74B3D" w:rsidRDefault="00B14988" w:rsidP="00B14988">
      <w:pPr>
        <w:numPr>
          <w:ilvl w:val="1"/>
          <w:numId w:val="26"/>
        </w:numPr>
        <w:spacing w:before="60" w:line="240" w:lineRule="auto"/>
        <w:ind w:right="-36"/>
        <w:rPr>
          <w:rFonts w:cs="Arial"/>
          <w:iCs/>
          <w:szCs w:val="20"/>
        </w:rPr>
      </w:pPr>
      <w:r w:rsidRPr="00C74B3D">
        <w:rPr>
          <w:rFonts w:cs="Arial"/>
          <w:iCs/>
          <w:szCs w:val="20"/>
        </w:rPr>
        <w:t>Lot numbers applied by the last certified operation must match lot numbers on uncertified handler audit trail records.</w:t>
      </w:r>
    </w:p>
    <w:p w14:paraId="7AD448E0" w14:textId="58D509D6" w:rsidR="00B14988" w:rsidRPr="0017018D" w:rsidRDefault="00B14988" w:rsidP="00B14988">
      <w:pPr>
        <w:numPr>
          <w:ilvl w:val="0"/>
          <w:numId w:val="26"/>
        </w:numPr>
        <w:spacing w:before="60" w:line="240" w:lineRule="auto"/>
        <w:ind w:right="-36"/>
        <w:rPr>
          <w:rFonts w:cs="Arial"/>
          <w:iCs/>
          <w:szCs w:val="20"/>
        </w:rPr>
      </w:pPr>
      <w:r w:rsidRPr="0017018D">
        <w:rPr>
          <w:rFonts w:cs="Arial"/>
          <w:iCs/>
          <w:szCs w:val="20"/>
        </w:rPr>
        <w:t xml:space="preserve">For each </w:t>
      </w:r>
      <w:r>
        <w:rPr>
          <w:rFonts w:cs="Arial"/>
          <w:iCs/>
          <w:szCs w:val="20"/>
        </w:rPr>
        <w:t>shipment</w:t>
      </w:r>
      <w:r w:rsidRPr="0017018D">
        <w:rPr>
          <w:rFonts w:cs="Arial"/>
          <w:iCs/>
          <w:szCs w:val="20"/>
        </w:rPr>
        <w:t>, uncertified handlers must provide a complete</w:t>
      </w:r>
      <w:r w:rsidR="002B184C">
        <w:rPr>
          <w:rFonts w:cs="Arial"/>
          <w:iCs/>
          <w:szCs w:val="20"/>
        </w:rPr>
        <w:t xml:space="preserve"> and </w:t>
      </w:r>
      <w:r w:rsidRPr="0017018D">
        <w:rPr>
          <w:rFonts w:cs="Arial"/>
          <w:iCs/>
          <w:szCs w:val="20"/>
        </w:rPr>
        <w:t xml:space="preserve">current </w:t>
      </w:r>
      <w:r>
        <w:rPr>
          <w:rFonts w:cs="Arial"/>
          <w:iCs/>
          <w:szCs w:val="20"/>
        </w:rPr>
        <w:t>OCal</w:t>
      </w:r>
      <w:r w:rsidRPr="0017018D">
        <w:rPr>
          <w:rFonts w:cs="Arial"/>
          <w:iCs/>
          <w:szCs w:val="20"/>
        </w:rPr>
        <w:t xml:space="preserve"> certificate for the last certified operation.</w:t>
      </w:r>
    </w:p>
    <w:p w14:paraId="3CFCBA41" w14:textId="77777777" w:rsidR="00B14988" w:rsidRDefault="00B14988" w:rsidP="00B14988">
      <w:pPr>
        <w:numPr>
          <w:ilvl w:val="0"/>
          <w:numId w:val="26"/>
        </w:numPr>
        <w:spacing w:before="60" w:line="240" w:lineRule="auto"/>
        <w:ind w:right="-36"/>
        <w:rPr>
          <w:rFonts w:cs="Arial"/>
          <w:iCs/>
          <w:szCs w:val="20"/>
        </w:rPr>
      </w:pPr>
      <w:r w:rsidRPr="0017018D">
        <w:rPr>
          <w:rFonts w:cs="Arial"/>
          <w:iCs/>
          <w:szCs w:val="20"/>
        </w:rPr>
        <w:t>Documents generated by the last certified operation proving purchase</w:t>
      </w:r>
      <w:r>
        <w:rPr>
          <w:rFonts w:cs="Arial"/>
          <w:iCs/>
          <w:szCs w:val="20"/>
        </w:rPr>
        <w:t xml:space="preserve">, </w:t>
      </w:r>
      <w:r w:rsidRPr="0017018D">
        <w:rPr>
          <w:rFonts w:cs="Arial"/>
          <w:iCs/>
          <w:szCs w:val="20"/>
        </w:rPr>
        <w:t>delivery</w:t>
      </w:r>
      <w:r>
        <w:rPr>
          <w:rFonts w:cs="Arial"/>
          <w:iCs/>
          <w:szCs w:val="20"/>
        </w:rPr>
        <w:t xml:space="preserve">, and/or </w:t>
      </w:r>
      <w:r w:rsidRPr="0017018D">
        <w:rPr>
          <w:rFonts w:cs="Arial"/>
          <w:iCs/>
          <w:szCs w:val="20"/>
        </w:rPr>
        <w:t xml:space="preserve">transfer to the uncertified handler must be provided to the CCOF certified operation. </w:t>
      </w:r>
    </w:p>
    <w:p w14:paraId="46821346" w14:textId="50DFD011" w:rsidR="00B14988" w:rsidRDefault="00B14988" w:rsidP="00B14988">
      <w:pPr>
        <w:numPr>
          <w:ilvl w:val="1"/>
          <w:numId w:val="26"/>
        </w:numPr>
        <w:spacing w:before="60" w:line="240" w:lineRule="auto"/>
        <w:ind w:right="-36"/>
        <w:rPr>
          <w:rFonts w:cs="Arial"/>
          <w:iCs/>
          <w:szCs w:val="20"/>
        </w:rPr>
      </w:pPr>
      <w:r w:rsidRPr="00C74B3D">
        <w:rPr>
          <w:rFonts w:cs="Arial"/>
          <w:iCs/>
          <w:szCs w:val="20"/>
        </w:rPr>
        <w:t xml:space="preserve">Uncertified handler audit trail records must link directly back to the last certified operation, including transport, storage, processing/handling, shipping, and/or distribution. </w:t>
      </w:r>
      <w:bookmarkStart w:id="12" w:name="_Hlk489003295"/>
      <w:r w:rsidRPr="00C74B3D">
        <w:rPr>
          <w:rFonts w:cs="Arial"/>
          <w:iCs/>
          <w:szCs w:val="20"/>
        </w:rPr>
        <w:t xml:space="preserve">Documents must show that </w:t>
      </w:r>
      <w:r>
        <w:rPr>
          <w:rFonts w:cs="Arial"/>
          <w:iCs/>
          <w:szCs w:val="20"/>
        </w:rPr>
        <w:t>OCal</w:t>
      </w:r>
      <w:r w:rsidRPr="00C74B3D">
        <w:rPr>
          <w:rFonts w:cs="Arial"/>
          <w:iCs/>
          <w:szCs w:val="20"/>
        </w:rPr>
        <w:t xml:space="preserve"> integrity was maintained; </w:t>
      </w:r>
      <w:r>
        <w:rPr>
          <w:rFonts w:cs="Arial"/>
          <w:iCs/>
          <w:szCs w:val="20"/>
        </w:rPr>
        <w:t>OCal</w:t>
      </w:r>
      <w:r w:rsidRPr="00C74B3D">
        <w:rPr>
          <w:rFonts w:cs="Arial"/>
          <w:iCs/>
          <w:szCs w:val="20"/>
        </w:rPr>
        <w:t xml:space="preserve"> products did not </w:t>
      </w:r>
      <w:proofErr w:type="gramStart"/>
      <w:r w:rsidRPr="00C74B3D">
        <w:rPr>
          <w:rFonts w:cs="Arial"/>
          <w:iCs/>
          <w:szCs w:val="20"/>
        </w:rPr>
        <w:t>come into contact with</w:t>
      </w:r>
      <w:proofErr w:type="gramEnd"/>
      <w:r w:rsidRPr="00C74B3D">
        <w:rPr>
          <w:rFonts w:cs="Arial"/>
          <w:iCs/>
          <w:szCs w:val="20"/>
        </w:rPr>
        <w:t xml:space="preserve"> </w:t>
      </w:r>
      <w:r>
        <w:rPr>
          <w:rFonts w:cs="Arial"/>
          <w:iCs/>
          <w:szCs w:val="20"/>
        </w:rPr>
        <w:t xml:space="preserve">non-OCal or </w:t>
      </w:r>
      <w:r w:rsidRPr="00C74B3D">
        <w:rPr>
          <w:rFonts w:cs="Arial"/>
          <w:iCs/>
          <w:szCs w:val="20"/>
        </w:rPr>
        <w:t>nonorganic products</w:t>
      </w:r>
      <w:r>
        <w:rPr>
          <w:rFonts w:cs="Arial"/>
          <w:iCs/>
          <w:szCs w:val="20"/>
        </w:rPr>
        <w:t xml:space="preserve"> or</w:t>
      </w:r>
      <w:r w:rsidRPr="00C74B3D">
        <w:rPr>
          <w:rFonts w:cs="Arial"/>
          <w:iCs/>
          <w:szCs w:val="20"/>
        </w:rPr>
        <w:t xml:space="preserve"> prohibited materials such as fumigants.</w:t>
      </w:r>
    </w:p>
    <w:bookmarkEnd w:id="10"/>
    <w:bookmarkEnd w:id="11"/>
    <w:bookmarkEnd w:id="12"/>
    <w:p w14:paraId="7AC34D50" w14:textId="77777777" w:rsidR="00B14988" w:rsidRPr="0017018D" w:rsidRDefault="00B14988" w:rsidP="00B14988">
      <w:pPr>
        <w:numPr>
          <w:ilvl w:val="0"/>
          <w:numId w:val="26"/>
        </w:numPr>
        <w:spacing w:before="60" w:line="240" w:lineRule="auto"/>
        <w:ind w:right="-36"/>
        <w:rPr>
          <w:rFonts w:cs="Arial"/>
          <w:iCs/>
          <w:szCs w:val="20"/>
        </w:rPr>
      </w:pPr>
      <w:r w:rsidRPr="0017018D">
        <w:rPr>
          <w:rFonts w:cs="Arial"/>
          <w:iCs/>
          <w:szCs w:val="20"/>
        </w:rPr>
        <w:t xml:space="preserve">All certified suppliers must be approved by CCOF as part of the certified operation’s </w:t>
      </w:r>
      <w:r>
        <w:rPr>
          <w:rFonts w:cs="Arial"/>
          <w:iCs/>
          <w:szCs w:val="20"/>
        </w:rPr>
        <w:t>OCal</w:t>
      </w:r>
      <w:r w:rsidRPr="0017018D">
        <w:rPr>
          <w:rFonts w:cs="Arial"/>
          <w:iCs/>
          <w:szCs w:val="20"/>
        </w:rPr>
        <w:t xml:space="preserve"> System Plan (OSP).</w:t>
      </w:r>
      <w:r>
        <w:rPr>
          <w:rFonts w:cs="Arial"/>
          <w:iCs/>
          <w:szCs w:val="20"/>
        </w:rPr>
        <w:t xml:space="preserve"> Notify your CCOF certified buyer prior to changing suppliers.</w:t>
      </w:r>
    </w:p>
    <w:bookmarkEnd w:id="9"/>
    <w:p w14:paraId="3179EED9" w14:textId="5914640C" w:rsidR="00B14988" w:rsidRDefault="00B14988" w:rsidP="00B14988">
      <w:pPr>
        <w:tabs>
          <w:tab w:val="left" w:pos="0"/>
        </w:tabs>
        <w:spacing w:before="60" w:line="240" w:lineRule="auto"/>
        <w:ind w:right="-43"/>
        <w:rPr>
          <w:rFonts w:cs="Arial"/>
          <w:i/>
          <w:szCs w:val="20"/>
        </w:rPr>
      </w:pPr>
      <w:r w:rsidRPr="002539E7">
        <w:rPr>
          <w:rFonts w:cs="Arial"/>
          <w:i/>
          <w:szCs w:val="20"/>
        </w:rPr>
        <w:t>CCOF certified operations must maintain records sufficient to demonstrate compliance</w:t>
      </w:r>
      <w:r w:rsidRPr="0010018C">
        <w:rPr>
          <w:rFonts w:cs="Arial"/>
          <w:i/>
          <w:szCs w:val="20"/>
        </w:rPr>
        <w:t xml:space="preserve">. </w:t>
      </w:r>
      <w:r w:rsidRPr="002539E7">
        <w:rPr>
          <w:rFonts w:cs="Arial"/>
          <w:i/>
          <w:szCs w:val="20"/>
        </w:rPr>
        <w:t xml:space="preserve">If CCOF inspectors cannot track </w:t>
      </w:r>
      <w:r>
        <w:rPr>
          <w:rFonts w:cs="Arial"/>
          <w:i/>
          <w:szCs w:val="20"/>
        </w:rPr>
        <w:t>OCal</w:t>
      </w:r>
      <w:r w:rsidRPr="002539E7">
        <w:rPr>
          <w:rFonts w:cs="Arial"/>
          <w:i/>
          <w:szCs w:val="20"/>
        </w:rPr>
        <w:t xml:space="preserve"> </w:t>
      </w:r>
      <w:proofErr w:type="gramStart"/>
      <w:r w:rsidRPr="002539E7">
        <w:rPr>
          <w:rFonts w:cs="Arial"/>
          <w:i/>
          <w:szCs w:val="20"/>
        </w:rPr>
        <w:t>product</w:t>
      </w:r>
      <w:proofErr w:type="gramEnd"/>
      <w:r w:rsidRPr="002539E7">
        <w:rPr>
          <w:rFonts w:cs="Arial"/>
          <w:i/>
          <w:szCs w:val="20"/>
        </w:rPr>
        <w:t xml:space="preserve"> back to the last certified operation, </w:t>
      </w:r>
      <w:r>
        <w:rPr>
          <w:rFonts w:cs="Arial"/>
          <w:i/>
          <w:szCs w:val="20"/>
        </w:rPr>
        <w:t>sourcing OCal products from the uncertified handler may be considered a noncompliance.</w:t>
      </w:r>
    </w:p>
    <w:bookmarkEnd w:id="7"/>
    <w:p w14:paraId="09F63D3E" w14:textId="77777777" w:rsidR="00B14988" w:rsidRDefault="00B14988" w:rsidP="00B14988">
      <w:pPr>
        <w:pStyle w:val="ListParagraph"/>
        <w:numPr>
          <w:ilvl w:val="0"/>
          <w:numId w:val="22"/>
        </w:numPr>
        <w:tabs>
          <w:tab w:val="left" w:pos="0"/>
        </w:tabs>
        <w:spacing w:before="120" w:after="160" w:line="259" w:lineRule="auto"/>
        <w:ind w:right="-36"/>
        <w:rPr>
          <w:rFonts w:eastAsiaTheme="minorHAnsi" w:cs="Arial"/>
          <w:b/>
          <w:sz w:val="22"/>
          <w:szCs w:val="20"/>
        </w:rPr>
      </w:pPr>
      <w:r>
        <w:rPr>
          <w:rFonts w:eastAsiaTheme="minorHAnsi" w:cs="Arial"/>
          <w:b/>
          <w:sz w:val="22"/>
          <w:szCs w:val="20"/>
        </w:rPr>
        <w:br w:type="page"/>
      </w:r>
    </w:p>
    <w:p w14:paraId="2DCCCD2E" w14:textId="43AC623F" w:rsidR="00B14988" w:rsidRPr="00295534" w:rsidRDefault="00B14988" w:rsidP="00295534">
      <w:pPr>
        <w:pStyle w:val="ListParagraph"/>
        <w:numPr>
          <w:ilvl w:val="2"/>
          <w:numId w:val="21"/>
        </w:numPr>
        <w:tabs>
          <w:tab w:val="left" w:pos="0"/>
        </w:tabs>
        <w:spacing w:before="120" w:line="259" w:lineRule="auto"/>
        <w:ind w:left="360" w:right="-36"/>
        <w:rPr>
          <w:rFonts w:eastAsiaTheme="minorHAnsi" w:cs="Arial"/>
          <w:b/>
          <w:sz w:val="22"/>
          <w:szCs w:val="20"/>
        </w:rPr>
      </w:pPr>
      <w:r w:rsidRPr="00295534">
        <w:rPr>
          <w:rFonts w:eastAsiaTheme="minorHAnsi" w:cs="Arial"/>
          <w:b/>
          <w:sz w:val="22"/>
          <w:szCs w:val="20"/>
        </w:rPr>
        <w:lastRenderedPageBreak/>
        <w:t>Uncertified Handler Statement</w:t>
      </w:r>
    </w:p>
    <w:p w14:paraId="24E82917" w14:textId="77777777" w:rsidR="00B14988" w:rsidRPr="00AD4704" w:rsidRDefault="00B14988" w:rsidP="00B14988">
      <w:pPr>
        <w:spacing w:before="60" w:after="120"/>
        <w:ind w:left="360" w:right="-36"/>
        <w:rPr>
          <w:rFonts w:cs="Arial"/>
          <w:b/>
          <w:szCs w:val="18"/>
        </w:rPr>
      </w:pPr>
      <w:r w:rsidRPr="00AD4704">
        <w:rPr>
          <w:rFonts w:cs="Arial"/>
          <w:b/>
          <w:szCs w:val="18"/>
        </w:rPr>
        <w:t>I, the owner or legally authorized representative, attest that I am qualified to assess the validity of the statements in this affidavit and the statements are true and accurate to the best of my knowledge.</w:t>
      </w:r>
    </w:p>
    <w:p w14:paraId="797D26DA" w14:textId="1F01E76C" w:rsidR="00B14988" w:rsidRPr="00AD4704" w:rsidRDefault="00B14988" w:rsidP="00B14988">
      <w:pPr>
        <w:spacing w:after="120"/>
        <w:ind w:left="360" w:right="-36"/>
        <w:rPr>
          <w:rFonts w:cs="Arial"/>
          <w:b/>
          <w:szCs w:val="18"/>
        </w:rPr>
      </w:pPr>
      <w:r w:rsidRPr="00AD4704">
        <w:rPr>
          <w:rFonts w:cs="Arial"/>
          <w:b/>
          <w:szCs w:val="18"/>
        </w:rPr>
        <w:t xml:space="preserve">I acknowledge the above requirements for audit trail records and disclosure to the CCOF certified operation and understand that failure to meet the audit trail record requirements or disclose records to the CCOF certified operation may be cause for CCOF to rescind approval of my operation as an approved uncertified </w:t>
      </w:r>
      <w:r>
        <w:rPr>
          <w:rFonts w:cs="Arial"/>
          <w:b/>
          <w:szCs w:val="18"/>
        </w:rPr>
        <w:t>OCal</w:t>
      </w:r>
      <w:r w:rsidRPr="00AD4704">
        <w:rPr>
          <w:rFonts w:cs="Arial"/>
          <w:b/>
          <w:szCs w:val="18"/>
        </w:rPr>
        <w:t xml:space="preserve"> handler and may be cause for compliance action against the CCOF certified entity.</w:t>
      </w:r>
    </w:p>
    <w:tbl>
      <w:tblPr>
        <w:tblW w:w="1055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5065"/>
        <w:gridCol w:w="3960"/>
        <w:gridCol w:w="1530"/>
      </w:tblGrid>
      <w:tr w:rsidR="00B14988" w:rsidRPr="00AD4704" w14:paraId="0AE07D9A" w14:textId="77777777" w:rsidTr="00197C55">
        <w:trPr>
          <w:cantSplit/>
          <w:trHeight w:val="518"/>
        </w:trPr>
        <w:tc>
          <w:tcPr>
            <w:tcW w:w="5065" w:type="dxa"/>
            <w:tcBorders>
              <w:bottom w:val="single" w:sz="4" w:space="0" w:color="auto"/>
            </w:tcBorders>
            <w:vAlign w:val="center"/>
          </w:tcPr>
          <w:p w14:paraId="51486EAF" w14:textId="77777777" w:rsidR="00B14988" w:rsidRPr="00AD4704" w:rsidRDefault="00B14988" w:rsidP="00B14988">
            <w:pPr>
              <w:ind w:left="-108" w:right="-36" w:hanging="18"/>
              <w:rPr>
                <w:rFonts w:cs="Arial"/>
                <w:b/>
                <w:color w:val="0070C0"/>
                <w:szCs w:val="18"/>
                <w:u w:val="single"/>
              </w:rPr>
            </w:pPr>
            <w:r w:rsidRPr="00AD4704">
              <w:rPr>
                <w:rFonts w:cs="Arial"/>
                <w:b/>
                <w:color w:val="0070C0"/>
                <w:szCs w:val="18"/>
              </w:rPr>
              <w:fldChar w:fldCharType="begin">
                <w:ffData>
                  <w:name w:val="Text11"/>
                  <w:enabled/>
                  <w:calcOnExit w:val="0"/>
                  <w:textInput/>
                </w:ffData>
              </w:fldChar>
            </w:r>
            <w:r w:rsidRPr="00AD4704">
              <w:rPr>
                <w:rFonts w:cs="Arial"/>
                <w:b/>
                <w:color w:val="0070C0"/>
                <w:szCs w:val="18"/>
              </w:rPr>
              <w:instrText xml:space="preserve"> FORMTEXT </w:instrText>
            </w:r>
            <w:r w:rsidRPr="00AD4704">
              <w:rPr>
                <w:rFonts w:cs="Arial"/>
                <w:b/>
                <w:color w:val="0070C0"/>
                <w:szCs w:val="18"/>
              </w:rPr>
            </w:r>
            <w:r w:rsidRPr="00AD4704">
              <w:rPr>
                <w:rFonts w:cs="Arial"/>
                <w:b/>
                <w:color w:val="0070C0"/>
                <w:szCs w:val="18"/>
              </w:rPr>
              <w:fldChar w:fldCharType="separate"/>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color w:val="0070C0"/>
                <w:szCs w:val="18"/>
              </w:rPr>
              <w:fldChar w:fldCharType="end"/>
            </w:r>
          </w:p>
        </w:tc>
        <w:tc>
          <w:tcPr>
            <w:tcW w:w="3960" w:type="dxa"/>
            <w:tcBorders>
              <w:bottom w:val="single" w:sz="4" w:space="0" w:color="auto"/>
            </w:tcBorders>
            <w:vAlign w:val="center"/>
          </w:tcPr>
          <w:p w14:paraId="62CB0238" w14:textId="3D602F67" w:rsidR="00B14988" w:rsidRPr="00AD4704" w:rsidRDefault="00B14988" w:rsidP="00B14988">
            <w:pPr>
              <w:ind w:left="-108" w:right="-36"/>
              <w:rPr>
                <w:rFonts w:cs="Arial"/>
                <w:b/>
                <w:color w:val="0070C0"/>
                <w:szCs w:val="18"/>
                <w:u w:val="single"/>
              </w:rPr>
            </w:pPr>
          </w:p>
        </w:tc>
        <w:tc>
          <w:tcPr>
            <w:tcW w:w="1530" w:type="dxa"/>
            <w:tcBorders>
              <w:bottom w:val="single" w:sz="4" w:space="0" w:color="auto"/>
            </w:tcBorders>
            <w:vAlign w:val="center"/>
          </w:tcPr>
          <w:p w14:paraId="21210599" w14:textId="77777777" w:rsidR="00B14988" w:rsidRPr="00AD4704" w:rsidRDefault="00B14988" w:rsidP="00B14988">
            <w:pPr>
              <w:tabs>
                <w:tab w:val="left" w:pos="5580"/>
                <w:tab w:val="left" w:pos="9180"/>
              </w:tabs>
              <w:ind w:left="-106" w:right="-36"/>
              <w:rPr>
                <w:rFonts w:cs="Arial"/>
                <w:b/>
                <w:color w:val="0070C0"/>
                <w:szCs w:val="18"/>
              </w:rPr>
            </w:pPr>
            <w:r w:rsidRPr="00AD4704">
              <w:rPr>
                <w:rFonts w:cs="Arial"/>
                <w:b/>
                <w:color w:val="0070C0"/>
                <w:szCs w:val="18"/>
              </w:rPr>
              <w:fldChar w:fldCharType="begin">
                <w:ffData>
                  <w:name w:val="Text12"/>
                  <w:enabled/>
                  <w:calcOnExit w:val="0"/>
                  <w:textInput/>
                </w:ffData>
              </w:fldChar>
            </w:r>
            <w:r w:rsidRPr="00AD4704">
              <w:rPr>
                <w:rFonts w:cs="Arial"/>
                <w:b/>
                <w:color w:val="0070C0"/>
                <w:szCs w:val="18"/>
              </w:rPr>
              <w:instrText xml:space="preserve"> FORMTEXT </w:instrText>
            </w:r>
            <w:r w:rsidRPr="00AD4704">
              <w:rPr>
                <w:rFonts w:cs="Arial"/>
                <w:b/>
                <w:color w:val="0070C0"/>
                <w:szCs w:val="18"/>
              </w:rPr>
            </w:r>
            <w:r w:rsidRPr="00AD4704">
              <w:rPr>
                <w:rFonts w:cs="Arial"/>
                <w:b/>
                <w:color w:val="0070C0"/>
                <w:szCs w:val="18"/>
              </w:rPr>
              <w:fldChar w:fldCharType="separate"/>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color w:val="0070C0"/>
                <w:szCs w:val="18"/>
              </w:rPr>
              <w:fldChar w:fldCharType="end"/>
            </w:r>
          </w:p>
        </w:tc>
      </w:tr>
      <w:tr w:rsidR="00B14988" w:rsidRPr="00AD4704" w14:paraId="7D9704C4" w14:textId="77777777" w:rsidTr="00197C55">
        <w:trPr>
          <w:trHeight w:val="188"/>
        </w:trPr>
        <w:tc>
          <w:tcPr>
            <w:tcW w:w="5065" w:type="dxa"/>
            <w:tcBorders>
              <w:top w:val="single" w:sz="4" w:space="0" w:color="auto"/>
              <w:bottom w:val="nil"/>
            </w:tcBorders>
            <w:vAlign w:val="center"/>
          </w:tcPr>
          <w:p w14:paraId="613F2734" w14:textId="77777777" w:rsidR="00B14988" w:rsidRPr="00AD4704" w:rsidRDefault="00B14988" w:rsidP="00B14988">
            <w:pPr>
              <w:tabs>
                <w:tab w:val="left" w:pos="5580"/>
                <w:tab w:val="left" w:pos="9180"/>
              </w:tabs>
              <w:ind w:right="-36" w:hanging="108"/>
              <w:rPr>
                <w:rFonts w:cs="Arial"/>
                <w:szCs w:val="18"/>
              </w:rPr>
            </w:pPr>
            <w:r w:rsidRPr="00AD4704">
              <w:rPr>
                <w:rFonts w:cs="Arial"/>
                <w:szCs w:val="18"/>
              </w:rPr>
              <w:t>Name (Manager/Owner of Uncertified Handler)</w:t>
            </w:r>
          </w:p>
        </w:tc>
        <w:tc>
          <w:tcPr>
            <w:tcW w:w="3960" w:type="dxa"/>
            <w:tcBorders>
              <w:top w:val="single" w:sz="4" w:space="0" w:color="auto"/>
              <w:bottom w:val="nil"/>
            </w:tcBorders>
            <w:vAlign w:val="center"/>
          </w:tcPr>
          <w:p w14:paraId="4ECFE0D0" w14:textId="77777777" w:rsidR="00B14988" w:rsidRPr="00AD4704" w:rsidRDefault="00B14988" w:rsidP="00B14988">
            <w:pPr>
              <w:tabs>
                <w:tab w:val="left" w:pos="5580"/>
                <w:tab w:val="left" w:pos="9180"/>
              </w:tabs>
              <w:ind w:left="-108" w:right="-36"/>
              <w:rPr>
                <w:rFonts w:cs="Arial"/>
                <w:szCs w:val="18"/>
                <w:u w:val="single"/>
              </w:rPr>
            </w:pPr>
            <w:r w:rsidRPr="00AD4704">
              <w:rPr>
                <w:rFonts w:cs="Arial"/>
                <w:szCs w:val="18"/>
              </w:rPr>
              <w:t>Signature</w:t>
            </w:r>
          </w:p>
        </w:tc>
        <w:tc>
          <w:tcPr>
            <w:tcW w:w="1530" w:type="dxa"/>
            <w:tcBorders>
              <w:top w:val="single" w:sz="4" w:space="0" w:color="auto"/>
              <w:bottom w:val="nil"/>
            </w:tcBorders>
            <w:vAlign w:val="center"/>
          </w:tcPr>
          <w:p w14:paraId="17F06D1F" w14:textId="77777777" w:rsidR="00B14988" w:rsidRPr="00AD4704" w:rsidRDefault="00B14988" w:rsidP="00B14988">
            <w:pPr>
              <w:tabs>
                <w:tab w:val="left" w:pos="5580"/>
                <w:tab w:val="left" w:pos="9180"/>
              </w:tabs>
              <w:ind w:left="-106" w:right="-36"/>
              <w:rPr>
                <w:rFonts w:cs="Arial"/>
                <w:szCs w:val="18"/>
              </w:rPr>
            </w:pPr>
            <w:r w:rsidRPr="00AD4704">
              <w:rPr>
                <w:rFonts w:cs="Arial"/>
                <w:szCs w:val="18"/>
              </w:rPr>
              <w:t>Date</w:t>
            </w:r>
          </w:p>
        </w:tc>
      </w:tr>
    </w:tbl>
    <w:p w14:paraId="259ED07C" w14:textId="77777777" w:rsidR="00B14988" w:rsidRPr="00AD4704" w:rsidRDefault="00B14988" w:rsidP="00B14988">
      <w:pPr>
        <w:spacing w:before="120"/>
        <w:ind w:right="-36"/>
        <w:rPr>
          <w:rFonts w:cs="Arial"/>
          <w:i/>
          <w:iCs/>
          <w:szCs w:val="18"/>
        </w:rPr>
      </w:pPr>
      <w:r w:rsidRPr="2B290A7C">
        <w:rPr>
          <w:rFonts w:cs="Arial"/>
          <w:i/>
          <w:iCs/>
          <w:szCs w:val="18"/>
        </w:rPr>
        <w:t xml:space="preserve">Certification of broker/trader/wholesaler/distributor/importer/storage facilities is straightforward and allows you to protect the identity of your suppliers. Visit </w:t>
      </w:r>
      <w:hyperlink r:id="rId15">
        <w:r w:rsidRPr="006719B6">
          <w:rPr>
            <w:rStyle w:val="Hyperlink"/>
            <w:b/>
            <w:bCs/>
            <w:szCs w:val="18"/>
          </w:rPr>
          <w:t>www.ccof.org</w:t>
        </w:r>
      </w:hyperlink>
      <w:r w:rsidRPr="2B290A7C">
        <w:rPr>
          <w:rFonts w:cs="Arial"/>
          <w:i/>
          <w:iCs/>
          <w:szCs w:val="18"/>
        </w:rPr>
        <w:t xml:space="preserve"> to apply for certification. Questions about the certification process? Email </w:t>
      </w:r>
      <w:hyperlink r:id="rId16">
        <w:r w:rsidRPr="006719B6">
          <w:rPr>
            <w:rStyle w:val="Hyperlink"/>
            <w:b/>
            <w:bCs/>
            <w:szCs w:val="18"/>
          </w:rPr>
          <w:t>getcertified@ccof.org</w:t>
        </w:r>
      </w:hyperlink>
      <w:r w:rsidRPr="2B290A7C">
        <w:rPr>
          <w:rFonts w:cs="Arial"/>
          <w:i/>
          <w:iCs/>
          <w:szCs w:val="18"/>
        </w:rPr>
        <w:t xml:space="preserve">. </w:t>
      </w:r>
    </w:p>
    <w:p w14:paraId="166CC0B9" w14:textId="767AD9AC" w:rsidR="00B20D0C" w:rsidRPr="00196D0D" w:rsidRDefault="00B14988" w:rsidP="00196D0D">
      <w:pPr>
        <w:spacing w:before="120"/>
        <w:ind w:right="-36"/>
        <w:rPr>
          <w:rFonts w:cs="Arial"/>
          <w:i/>
          <w:szCs w:val="18"/>
        </w:rPr>
      </w:pPr>
      <w:r w:rsidRPr="00AD4704">
        <w:rPr>
          <w:rFonts w:cs="Arial"/>
          <w:i/>
          <w:szCs w:val="18"/>
        </w:rPr>
        <w:t xml:space="preserve">CCOF reserves the right to inspect any facility storing or handling </w:t>
      </w:r>
      <w:r>
        <w:rPr>
          <w:rFonts w:cs="Arial"/>
          <w:i/>
          <w:szCs w:val="18"/>
        </w:rPr>
        <w:t>OCal</w:t>
      </w:r>
      <w:r w:rsidRPr="00AD4704">
        <w:rPr>
          <w:rFonts w:cs="Arial"/>
          <w:i/>
          <w:szCs w:val="18"/>
        </w:rPr>
        <w:t xml:space="preserve"> product owned by a CCOF certified operation per </w:t>
      </w:r>
      <w:r>
        <w:rPr>
          <w:rFonts w:cs="Arial"/>
          <w:i/>
          <w:szCs w:val="18"/>
        </w:rPr>
        <w:t xml:space="preserve">3 CCR </w:t>
      </w:r>
      <w:r w:rsidRPr="000A6E41">
        <w:rPr>
          <w:rFonts w:cs="Arial"/>
          <w:i/>
          <w:szCs w:val="18"/>
        </w:rPr>
        <w:t>§</w:t>
      </w:r>
      <w:r>
        <w:rPr>
          <w:rFonts w:cs="Arial"/>
          <w:i/>
          <w:szCs w:val="18"/>
        </w:rPr>
        <w:t xml:space="preserve">10500, and </w:t>
      </w:r>
      <w:r w:rsidR="00F546FB">
        <w:rPr>
          <w:rFonts w:cs="Arial"/>
          <w:i/>
          <w:szCs w:val="18"/>
        </w:rPr>
        <w:t xml:space="preserve">17 </w:t>
      </w:r>
      <w:r>
        <w:rPr>
          <w:rFonts w:cs="Arial"/>
          <w:i/>
          <w:szCs w:val="18"/>
        </w:rPr>
        <w:t xml:space="preserve">CCR </w:t>
      </w:r>
      <w:r w:rsidRPr="000A6E41">
        <w:rPr>
          <w:rFonts w:cs="Arial"/>
          <w:i/>
          <w:szCs w:val="18"/>
        </w:rPr>
        <w:t>§</w:t>
      </w:r>
      <w:r>
        <w:rPr>
          <w:rFonts w:cs="Arial"/>
          <w:i/>
          <w:szCs w:val="18"/>
        </w:rPr>
        <w:t>22115</w:t>
      </w:r>
      <w:r w:rsidRPr="00AD4704">
        <w:rPr>
          <w:rFonts w:cs="Arial"/>
          <w:i/>
          <w:szCs w:val="18"/>
        </w:rPr>
        <w:t xml:space="preserve">. If the uncertified handler misrepresents policies or procedures as stated on this affidavit or acts in a manner that might jeopardize </w:t>
      </w:r>
      <w:r>
        <w:rPr>
          <w:rFonts w:cs="Arial"/>
          <w:i/>
          <w:szCs w:val="18"/>
        </w:rPr>
        <w:t>OCal</w:t>
      </w:r>
      <w:r w:rsidRPr="00AD4704">
        <w:rPr>
          <w:rFonts w:cs="Arial"/>
          <w:i/>
          <w:szCs w:val="18"/>
        </w:rPr>
        <w:t xml:space="preserve"> integrity or tracking of the </w:t>
      </w:r>
      <w:r>
        <w:rPr>
          <w:rFonts w:cs="Arial"/>
          <w:i/>
          <w:szCs w:val="18"/>
        </w:rPr>
        <w:t>OCal</w:t>
      </w:r>
      <w:r w:rsidRPr="00AD4704">
        <w:rPr>
          <w:rFonts w:cs="Arial"/>
          <w:i/>
          <w:szCs w:val="18"/>
        </w:rPr>
        <w:t xml:space="preserve"> product, the CCOF client using the uncertified handler will be notified. The CCOF client will be held responsible for correcting any noncompliance issues. CCOF will report uncertified handlers who are not excluded to the </w:t>
      </w:r>
      <w:r>
        <w:rPr>
          <w:rFonts w:cs="Arial"/>
          <w:i/>
          <w:szCs w:val="18"/>
        </w:rPr>
        <w:t>CDFA and/or CDPH as applicable,</w:t>
      </w:r>
      <w:r w:rsidRPr="00AD4704">
        <w:rPr>
          <w:rFonts w:cs="Arial"/>
          <w:i/>
          <w:szCs w:val="18"/>
        </w:rPr>
        <w:t xml:space="preserve"> for investigation and potential civil penalties.</w:t>
      </w:r>
    </w:p>
    <w:sectPr w:rsidR="00B20D0C" w:rsidRPr="00196D0D" w:rsidSect="00443B62">
      <w:headerReference w:type="even" r:id="rId17"/>
      <w:headerReference w:type="default" r:id="rId18"/>
      <w:footerReference w:type="even" r:id="rId19"/>
      <w:footerReference w:type="default" r:id="rId20"/>
      <w:headerReference w:type="first" r:id="rId21"/>
      <w:footerReference w:type="first" r:id="rId22"/>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3AE97" w14:textId="77777777" w:rsidR="00C81A1D" w:rsidRDefault="00C81A1D" w:rsidP="00CC5688">
      <w:pPr>
        <w:spacing w:line="240" w:lineRule="auto"/>
      </w:pPr>
      <w:r>
        <w:separator/>
      </w:r>
    </w:p>
  </w:endnote>
  <w:endnote w:type="continuationSeparator" w:id="0">
    <w:p w14:paraId="77EE3C81" w14:textId="77777777" w:rsidR="00C81A1D" w:rsidRDefault="00C81A1D" w:rsidP="00CC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CondensedL">
    <w:altName w:val="Courier New"/>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C4BA" w14:textId="77777777" w:rsidR="008D4DE8" w:rsidRDefault="008D4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6" w14:textId="7096EAA3" w:rsidR="00C267B0" w:rsidRPr="00695928" w:rsidRDefault="0082206A" w:rsidP="005866B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9264" behindDoc="1" locked="0" layoutInCell="1" allowOverlap="1" wp14:anchorId="166CC0CD" wp14:editId="4B037062">
          <wp:simplePos x="0" y="0"/>
          <wp:positionH relativeFrom="page">
            <wp:align>center</wp:align>
          </wp:positionH>
          <wp:positionV relativeFrom="page">
            <wp:align>bottom</wp:align>
          </wp:positionV>
          <wp:extent cx="7764145" cy="453390"/>
          <wp:effectExtent l="0" t="0" r="8255" b="381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94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C56487">
      <w:rPr>
        <w:rFonts w:cs="Arial"/>
        <w:i/>
        <w:sz w:val="16"/>
        <w:szCs w:val="16"/>
      </w:rPr>
      <w:t>OCALB1</w:t>
    </w:r>
    <w:r w:rsidR="00B14988">
      <w:rPr>
        <w:rFonts w:cs="Arial"/>
        <w:i/>
        <w:sz w:val="16"/>
        <w:szCs w:val="16"/>
      </w:rPr>
      <w:t>9</w:t>
    </w:r>
    <w:r w:rsidR="00DD6264">
      <w:rPr>
        <w:rFonts w:cs="Arial"/>
        <w:i/>
        <w:sz w:val="16"/>
        <w:szCs w:val="16"/>
      </w:rPr>
      <w:t>, V</w:t>
    </w:r>
    <w:r w:rsidR="0028165C">
      <w:rPr>
        <w:rFonts w:cs="Arial"/>
        <w:i/>
        <w:sz w:val="16"/>
        <w:szCs w:val="16"/>
      </w:rPr>
      <w:t>2, 10/02/2023</w:t>
    </w:r>
    <w:r w:rsidR="00695928" w:rsidRPr="00695928">
      <w:rPr>
        <w:rFonts w:cs="Arial"/>
        <w:i/>
        <w:sz w:val="16"/>
        <w:szCs w:val="16"/>
      </w:rPr>
      <w:tab/>
    </w:r>
    <w:r w:rsidR="00695928" w:rsidRPr="00695928">
      <w:rPr>
        <w:i/>
        <w:sz w:val="16"/>
        <w:szCs w:val="16"/>
      </w:rPr>
      <w:t xml:space="preserve">Page </w:t>
    </w:r>
    <w:r w:rsidR="00DF6023" w:rsidRPr="00695928">
      <w:rPr>
        <w:b/>
        <w:i/>
        <w:sz w:val="16"/>
        <w:szCs w:val="16"/>
      </w:rPr>
      <w:fldChar w:fldCharType="begin"/>
    </w:r>
    <w:r w:rsidR="00695928" w:rsidRPr="00695928">
      <w:rPr>
        <w:b/>
        <w:i/>
        <w:sz w:val="16"/>
        <w:szCs w:val="16"/>
      </w:rPr>
      <w:instrText xml:space="preserve"> PAGE </w:instrText>
    </w:r>
    <w:r w:rsidR="00DF6023" w:rsidRPr="00695928">
      <w:rPr>
        <w:b/>
        <w:i/>
        <w:sz w:val="16"/>
        <w:szCs w:val="16"/>
      </w:rPr>
      <w:fldChar w:fldCharType="separate"/>
    </w:r>
    <w:r w:rsidR="00E805E9">
      <w:rPr>
        <w:b/>
        <w:i/>
        <w:noProof/>
        <w:sz w:val="16"/>
        <w:szCs w:val="16"/>
      </w:rPr>
      <w:t>1</w:t>
    </w:r>
    <w:r w:rsidR="00DF6023" w:rsidRPr="00695928">
      <w:rPr>
        <w:b/>
        <w:i/>
        <w:sz w:val="16"/>
        <w:szCs w:val="16"/>
      </w:rPr>
      <w:fldChar w:fldCharType="end"/>
    </w:r>
    <w:r w:rsidR="00695928" w:rsidRPr="00695928">
      <w:rPr>
        <w:i/>
        <w:sz w:val="16"/>
        <w:szCs w:val="16"/>
      </w:rPr>
      <w:t xml:space="preserve"> of </w:t>
    </w:r>
    <w:r w:rsidR="00DF6023" w:rsidRPr="00695928">
      <w:rPr>
        <w:b/>
        <w:i/>
        <w:sz w:val="16"/>
        <w:szCs w:val="16"/>
      </w:rPr>
      <w:fldChar w:fldCharType="begin"/>
    </w:r>
    <w:r w:rsidR="00695928" w:rsidRPr="00695928">
      <w:rPr>
        <w:b/>
        <w:i/>
        <w:sz w:val="16"/>
        <w:szCs w:val="16"/>
      </w:rPr>
      <w:instrText xml:space="preserve"> NUMPAGES  </w:instrText>
    </w:r>
    <w:r w:rsidR="00DF6023" w:rsidRPr="00695928">
      <w:rPr>
        <w:b/>
        <w:i/>
        <w:sz w:val="16"/>
        <w:szCs w:val="16"/>
      </w:rPr>
      <w:fldChar w:fldCharType="separate"/>
    </w:r>
    <w:r w:rsidR="00E805E9">
      <w:rPr>
        <w:b/>
        <w:i/>
        <w:noProof/>
        <w:sz w:val="16"/>
        <w:szCs w:val="16"/>
      </w:rPr>
      <w:t>1</w:t>
    </w:r>
    <w:r w:rsidR="00DF6023" w:rsidRPr="00695928">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8" w14:textId="77777777" w:rsidR="00C267B0" w:rsidRPr="00672357"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b w:val="0"/>
        <w:bCs/>
        <w:sz w:val="2"/>
      </w:rPr>
    </w:pPr>
  </w:p>
  <w:p w14:paraId="166CC0C9" w14:textId="77777777" w:rsidR="00C267B0"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rPr>
    </w:pPr>
    <w:r>
      <w:rPr>
        <w:rFonts w:ascii="Arial" w:hAnsi="Arial" w:cs="Arial"/>
        <w:b w:val="0"/>
        <w:bCs/>
      </w:rPr>
      <w:t>FOR OFFICE USE ONLY</w:t>
    </w:r>
    <w:r>
      <w:rPr>
        <w:rFonts w:ascii="Arial" w:hAnsi="Arial" w:cs="Arial"/>
      </w:rPr>
      <w:t xml:space="preserve">:        </w:t>
    </w:r>
    <w:proofErr w:type="gramStart"/>
    <w:r>
      <w:rPr>
        <w:rFonts w:ascii="Arial" w:hAnsi="Arial" w:cs="Arial"/>
      </w:rPr>
      <w:t>Code:_</w:t>
    </w:r>
    <w:proofErr w:type="gramEnd"/>
    <w:r>
      <w:rPr>
        <w:rFonts w:ascii="Arial" w:hAnsi="Arial" w:cs="Arial"/>
      </w:rPr>
      <w:t xml:space="preserve">_________     Retired: __________     Received: __________    Invoiced: __________     </w:t>
    </w:r>
  </w:p>
  <w:p w14:paraId="166CC0CA" w14:textId="77777777" w:rsidR="00C267B0" w:rsidRPr="008979DE" w:rsidRDefault="00C267B0" w:rsidP="00C267B0">
    <w:pPr>
      <w:autoSpaceDE w:val="0"/>
      <w:autoSpaceDN w:val="0"/>
      <w:adjustRightInd w:val="0"/>
      <w:rPr>
        <w:rFonts w:cs="Arial"/>
        <w:sz w:val="16"/>
        <w:szCs w:val="16"/>
      </w:rPr>
    </w:pPr>
    <w:r w:rsidRPr="008979DE">
      <w:rPr>
        <w:rFonts w:cs="Arial"/>
        <w:sz w:val="16"/>
        <w:szCs w:val="16"/>
      </w:rPr>
      <w:t>H2.6 205.201 Private Label</w:t>
    </w:r>
    <w:r w:rsidRPr="008979DE">
      <w:rPr>
        <w:rFonts w:cs="Arial"/>
        <w:sz w:val="16"/>
        <w:szCs w:val="16"/>
      </w:rPr>
      <w:tab/>
      <w:t>A-OSP-H26, V2, 7/28/05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D615E" w14:textId="77777777" w:rsidR="00C81A1D" w:rsidRDefault="00C81A1D" w:rsidP="00CC5688">
      <w:pPr>
        <w:spacing w:line="240" w:lineRule="auto"/>
      </w:pPr>
      <w:r>
        <w:separator/>
      </w:r>
    </w:p>
  </w:footnote>
  <w:footnote w:type="continuationSeparator" w:id="0">
    <w:p w14:paraId="4BD40433" w14:textId="77777777" w:rsidR="00C81A1D" w:rsidRDefault="00C81A1D" w:rsidP="00CC5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4ADB" w14:textId="77777777" w:rsidR="008D4DE8" w:rsidRDefault="008D4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BE" w14:textId="77777777" w:rsidR="00813E40" w:rsidRDefault="0082206A" w:rsidP="005866B6">
    <w:pPr>
      <w:pStyle w:val="Header"/>
      <w:tabs>
        <w:tab w:val="clear" w:pos="4320"/>
        <w:tab w:val="clear" w:pos="8640"/>
      </w:tabs>
      <w:ind w:right="-36"/>
    </w:pPr>
    <w:r>
      <w:rPr>
        <w:noProof/>
      </w:rPr>
      <w:drawing>
        <wp:anchor distT="0" distB="0" distL="114300" distR="114300" simplePos="0" relativeHeight="251658240" behindDoc="0" locked="0" layoutInCell="1" allowOverlap="1" wp14:anchorId="166CC0CB" wp14:editId="0454A72E">
          <wp:simplePos x="0" y="0"/>
          <wp:positionH relativeFrom="column">
            <wp:posOffset>-126187</wp:posOffset>
          </wp:positionH>
          <wp:positionV relativeFrom="paragraph">
            <wp:posOffset>126245</wp:posOffset>
          </wp:positionV>
          <wp:extent cx="562380" cy="677937"/>
          <wp:effectExtent l="0" t="0" r="952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380" cy="67793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7"/>
      <w:gridCol w:w="2664"/>
      <w:gridCol w:w="2016"/>
    </w:tblGrid>
    <w:tr w:rsidR="002264DF" w:rsidRPr="000B5C85" w14:paraId="166CC0C1" w14:textId="77777777" w:rsidTr="00CF26CC">
      <w:trPr>
        <w:cantSplit/>
        <w:trHeight w:val="525"/>
      </w:trPr>
      <w:tc>
        <w:tcPr>
          <w:tcW w:w="5377" w:type="dxa"/>
          <w:tcBorders>
            <w:right w:val="nil"/>
          </w:tcBorders>
          <w:vAlign w:val="center"/>
        </w:tcPr>
        <w:p w14:paraId="166CC0BF" w14:textId="3E4C9F13" w:rsidR="002264DF" w:rsidRPr="00813E40" w:rsidRDefault="002264DF" w:rsidP="003B6D6C">
          <w:pPr>
            <w:ind w:right="-115"/>
            <w:rPr>
              <w:rFonts w:cs="Arial"/>
              <w:b/>
              <w:sz w:val="16"/>
              <w:szCs w:val="16"/>
            </w:rPr>
          </w:pPr>
        </w:p>
      </w:tc>
      <w:tc>
        <w:tcPr>
          <w:tcW w:w="4680" w:type="dxa"/>
          <w:gridSpan w:val="2"/>
          <w:tcBorders>
            <w:left w:val="nil"/>
          </w:tcBorders>
          <w:vAlign w:val="center"/>
        </w:tcPr>
        <w:p w14:paraId="166CC0C0" w14:textId="2F7F77E7" w:rsidR="002264DF" w:rsidRPr="002264DF" w:rsidRDefault="006E42B1" w:rsidP="00D43534">
          <w:pPr>
            <w:pStyle w:val="Heading4"/>
            <w:spacing w:before="120"/>
            <w:ind w:right="-108"/>
          </w:pPr>
          <w:r w:rsidRPr="006E42B1">
            <w:rPr>
              <w:rFonts w:cs="Arial"/>
              <w:sz w:val="22"/>
              <w:szCs w:val="22"/>
            </w:rPr>
            <w:t>OC</w:t>
          </w:r>
          <w:r w:rsidR="00CF26CC">
            <w:rPr>
              <w:rFonts w:cs="Arial"/>
              <w:sz w:val="22"/>
              <w:szCs w:val="22"/>
            </w:rPr>
            <w:t>AL U</w:t>
          </w:r>
          <w:r w:rsidR="0067746D">
            <w:rPr>
              <w:rFonts w:cs="Arial"/>
              <w:sz w:val="22"/>
              <w:szCs w:val="22"/>
            </w:rPr>
            <w:t>N</w:t>
          </w:r>
          <w:r w:rsidR="00CF26CC">
            <w:rPr>
              <w:rFonts w:cs="Arial"/>
              <w:sz w:val="22"/>
              <w:szCs w:val="22"/>
            </w:rPr>
            <w:t>CERTIFIED HANDLER AFFIDAVIT</w:t>
          </w:r>
        </w:p>
      </w:tc>
    </w:tr>
    <w:tr w:rsidR="00813E40" w:rsidRPr="000B5C85" w14:paraId="166CC0C4" w14:textId="77777777" w:rsidTr="00030C05">
      <w:trPr>
        <w:cantSplit/>
        <w:trHeight w:val="360"/>
        <w:tblHeader/>
      </w:trPr>
      <w:tc>
        <w:tcPr>
          <w:tcW w:w="8041" w:type="dxa"/>
          <w:gridSpan w:val="2"/>
          <w:tcBorders>
            <w:right w:val="nil"/>
          </w:tcBorders>
          <w:vAlign w:val="center"/>
        </w:tcPr>
        <w:p w14:paraId="166CC0C2" w14:textId="1B7D540F" w:rsidR="00813E40" w:rsidRPr="00DD6ABD" w:rsidRDefault="00443B62" w:rsidP="00332E9C">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tcBorders>
            <w:top w:val="nil"/>
            <w:left w:val="nil"/>
            <w:bottom w:val="single" w:sz="4" w:space="0" w:color="auto"/>
          </w:tcBorders>
          <w:vAlign w:val="center"/>
        </w:tcPr>
        <w:p w14:paraId="166CC0C3" w14:textId="77777777" w:rsidR="00813E40" w:rsidRPr="000B5C85" w:rsidRDefault="00813E40" w:rsidP="00332E9C">
          <w:pPr>
            <w:ind w:right="-18"/>
            <w:jc w:val="right"/>
            <w:rPr>
              <w:rFonts w:cs="Arial"/>
            </w:rPr>
          </w:pPr>
          <w:r w:rsidRPr="000B5C85">
            <w:rPr>
              <w:rFonts w:cs="Arial"/>
              <w:b/>
              <w:bCs/>
              <w:sz w:val="16"/>
            </w:rPr>
            <w:t xml:space="preserve">   Page </w:t>
          </w:r>
          <w:r w:rsidR="00DF6023" w:rsidRPr="000B5C85">
            <w:rPr>
              <w:rFonts w:cs="Arial"/>
              <w:b/>
              <w:bCs/>
              <w:sz w:val="16"/>
            </w:rPr>
            <w:fldChar w:fldCharType="begin"/>
          </w:r>
          <w:r w:rsidRPr="000B5C85">
            <w:rPr>
              <w:rFonts w:cs="Arial"/>
              <w:b/>
              <w:bCs/>
              <w:sz w:val="16"/>
            </w:rPr>
            <w:instrText xml:space="preserve"> PAGE </w:instrText>
          </w:r>
          <w:r w:rsidR="00DF6023" w:rsidRPr="000B5C85">
            <w:rPr>
              <w:rFonts w:cs="Arial"/>
              <w:b/>
              <w:bCs/>
              <w:sz w:val="16"/>
            </w:rPr>
            <w:fldChar w:fldCharType="separate"/>
          </w:r>
          <w:r w:rsidR="00E805E9">
            <w:rPr>
              <w:rFonts w:cs="Arial"/>
              <w:b/>
              <w:bCs/>
              <w:noProof/>
              <w:sz w:val="16"/>
            </w:rPr>
            <w:t>1</w:t>
          </w:r>
          <w:r w:rsidR="00DF6023" w:rsidRPr="000B5C85">
            <w:rPr>
              <w:rFonts w:cs="Arial"/>
              <w:b/>
              <w:bCs/>
              <w:sz w:val="16"/>
            </w:rPr>
            <w:fldChar w:fldCharType="end"/>
          </w:r>
          <w:r w:rsidRPr="000B5C85">
            <w:rPr>
              <w:rFonts w:cs="Arial"/>
              <w:b/>
              <w:bCs/>
              <w:sz w:val="16"/>
            </w:rPr>
            <w:t xml:space="preserve"> of </w:t>
          </w:r>
          <w:r w:rsidR="00DF6023" w:rsidRPr="000B5C85">
            <w:rPr>
              <w:rFonts w:cs="Arial"/>
              <w:b/>
              <w:bCs/>
              <w:sz w:val="16"/>
            </w:rPr>
            <w:fldChar w:fldCharType="begin"/>
          </w:r>
          <w:r w:rsidRPr="000B5C85">
            <w:rPr>
              <w:rFonts w:cs="Arial"/>
              <w:b/>
              <w:bCs/>
              <w:sz w:val="16"/>
            </w:rPr>
            <w:instrText xml:space="preserve"> NUMPAGES </w:instrText>
          </w:r>
          <w:r w:rsidR="00DF6023" w:rsidRPr="000B5C85">
            <w:rPr>
              <w:rFonts w:cs="Arial"/>
              <w:b/>
              <w:bCs/>
              <w:sz w:val="16"/>
            </w:rPr>
            <w:fldChar w:fldCharType="separate"/>
          </w:r>
          <w:r w:rsidR="00E805E9">
            <w:rPr>
              <w:rFonts w:cs="Arial"/>
              <w:b/>
              <w:bCs/>
              <w:noProof/>
              <w:sz w:val="16"/>
            </w:rPr>
            <w:t>1</w:t>
          </w:r>
          <w:r w:rsidR="00DF6023" w:rsidRPr="000B5C85">
            <w:rPr>
              <w:rFonts w:cs="Arial"/>
              <w:b/>
              <w:bCs/>
              <w:sz w:val="16"/>
            </w:rPr>
            <w:fldChar w:fldCharType="end"/>
          </w:r>
        </w:p>
      </w:tc>
    </w:tr>
  </w:tbl>
  <w:p w14:paraId="166CC0C5" w14:textId="77777777" w:rsidR="00813E40" w:rsidRDefault="00813E40" w:rsidP="00813E40">
    <w:pPr>
      <w:pStyle w:val="Header"/>
      <w:tabs>
        <w:tab w:val="clear" w:pos="4320"/>
        <w:tab w:val="clear" w:pos="8640"/>
      </w:tabs>
      <w:ind w:right="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7" w14:textId="77777777" w:rsidR="00C267B0" w:rsidRPr="00E13FED" w:rsidRDefault="0082206A">
    <w:pPr>
      <w:pStyle w:val="Header"/>
      <w:rPr>
        <w:rFonts w:ascii="GaramondCondensedL" w:hAnsi="GaramondCondensedL"/>
        <w:sz w:val="22"/>
        <w:szCs w:val="22"/>
      </w:rPr>
    </w:pPr>
    <w:r>
      <w:rPr>
        <w:rFonts w:ascii="GaramondCondensedL" w:hAnsi="GaramondCondensedL"/>
        <w:noProof/>
        <w:sz w:val="22"/>
        <w:szCs w:val="22"/>
      </w:rPr>
      <mc:AlternateContent>
        <mc:Choice Requires="wps">
          <w:drawing>
            <wp:anchor distT="0" distB="0" distL="114300" distR="114300" simplePos="0" relativeHeight="251656192" behindDoc="0" locked="0" layoutInCell="1" allowOverlap="1" wp14:anchorId="166CC0CF" wp14:editId="166CC0D0">
              <wp:simplePos x="0" y="0"/>
              <wp:positionH relativeFrom="column">
                <wp:posOffset>0</wp:posOffset>
              </wp:positionH>
              <wp:positionV relativeFrom="paragraph">
                <wp:posOffset>228600</wp:posOffset>
              </wp:positionV>
              <wp:extent cx="6530975" cy="6858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CC0CF" id="_x0000_t202" coordsize="21600,21600" o:spt="202" path="m,l,21600r21600,l21600,xe">
              <v:stroke joinstyle="miter"/>
              <v:path gradientshapeok="t" o:connecttype="rect"/>
            </v:shapetype>
            <v:shape id="Text Box 2" o:spid="_x0000_s1026" type="#_x0000_t202" style="position:absolute;margin-left:0;margin-top:18pt;width:514.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" stroked="f">
              <v:textbo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v:textbox>
            </v:shape>
          </w:pict>
        </mc:Fallback>
      </mc:AlternateContent>
    </w:r>
    <w:r>
      <w:rPr>
        <w:rFonts w:ascii="GaramondCondensedL" w:hAnsi="GaramondCondensedL"/>
        <w:noProof/>
        <w:sz w:val="22"/>
        <w:szCs w:val="22"/>
      </w:rPr>
      <w:drawing>
        <wp:anchor distT="0" distB="0" distL="114300" distR="114300" simplePos="0" relativeHeight="251657216" behindDoc="0" locked="0" layoutInCell="1" allowOverlap="1" wp14:anchorId="166CC0D1" wp14:editId="166CC0D2">
          <wp:simplePos x="0" y="0"/>
          <wp:positionH relativeFrom="column">
            <wp:posOffset>-553720</wp:posOffset>
          </wp:positionH>
          <wp:positionV relativeFrom="paragraph">
            <wp:posOffset>247650</wp:posOffset>
          </wp:positionV>
          <wp:extent cx="553720" cy="666750"/>
          <wp:effectExtent l="0" t="0" r="0" b="0"/>
          <wp:wrapThrough wrapText="bothSides">
            <wp:wrapPolygon edited="0">
              <wp:start x="0" y="0"/>
              <wp:lineTo x="0" y="20983"/>
              <wp:lineTo x="20807" y="20983"/>
              <wp:lineTo x="2080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5AF56A"/>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2)"/>
      <w:lvlJc w:val="left"/>
      <w:pPr>
        <w:tabs>
          <w:tab w:val="num" w:pos="360"/>
        </w:tabs>
        <w:ind w:left="360" w:hanging="360"/>
      </w:pPr>
      <w:rPr>
        <w:rFonts w:ascii="Arial" w:hAnsi="Arial" w:hint="default"/>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D60201"/>
    <w:multiLevelType w:val="hybridMultilevel"/>
    <w:tmpl w:val="36248A44"/>
    <w:lvl w:ilvl="0" w:tplc="5950C4F4">
      <w:start w:val="1"/>
      <w:numFmt w:val="low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 w15:restartNumberingAfterBreak="0">
    <w:nsid w:val="0E7A03B6"/>
    <w:multiLevelType w:val="hybridMultilevel"/>
    <w:tmpl w:val="373E9342"/>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DDD6E61"/>
    <w:multiLevelType w:val="hybridMultilevel"/>
    <w:tmpl w:val="A36E501A"/>
    <w:lvl w:ilvl="0" w:tplc="0D4C8B0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2C2075B0"/>
    <w:multiLevelType w:val="hybridMultilevel"/>
    <w:tmpl w:val="57C6E15C"/>
    <w:lvl w:ilvl="0" w:tplc="FFFFFFFF">
      <w:start w:val="1"/>
      <w:numFmt w:val="upperLetter"/>
      <w:lvlText w:val="%1."/>
      <w:lvlJc w:val="left"/>
      <w:pPr>
        <w:ind w:left="360" w:hanging="360"/>
      </w:pPr>
      <w:rPr>
        <w:rFonts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5A682A"/>
    <w:multiLevelType w:val="hybridMultilevel"/>
    <w:tmpl w:val="4F723680"/>
    <w:lvl w:ilvl="0" w:tplc="4F74A394">
      <w:start w:val="1"/>
      <w:numFmt w:val="upp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370F1D"/>
    <w:multiLevelType w:val="hybridMultilevel"/>
    <w:tmpl w:val="8B02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1E2"/>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15:restartNumberingAfterBreak="0">
    <w:nsid w:val="3230298B"/>
    <w:multiLevelType w:val="hybridMultilevel"/>
    <w:tmpl w:val="131CA082"/>
    <w:lvl w:ilvl="0" w:tplc="4F74A394">
      <w:start w:val="1"/>
      <w:numFmt w:val="upp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784C91"/>
    <w:multiLevelType w:val="hybridMultilevel"/>
    <w:tmpl w:val="9BB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868CF"/>
    <w:multiLevelType w:val="hybridMultilevel"/>
    <w:tmpl w:val="5AAAAD24"/>
    <w:lvl w:ilvl="0" w:tplc="AB3CA3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B5052"/>
    <w:multiLevelType w:val="hybridMultilevel"/>
    <w:tmpl w:val="C0808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5F25"/>
    <w:multiLevelType w:val="hybridMultilevel"/>
    <w:tmpl w:val="5B8A2A02"/>
    <w:lvl w:ilvl="0" w:tplc="ECB8D6EE">
      <w:start w:val="1"/>
      <w:numFmt w:val="decimal"/>
      <w:lvlText w:val="%1."/>
      <w:lvlJc w:val="left"/>
      <w:pPr>
        <w:ind w:left="360" w:hanging="360"/>
      </w:pPr>
      <w:rPr>
        <w:rFonts w:hint="default"/>
        <w:b w:val="0"/>
      </w:rPr>
    </w:lvl>
    <w:lvl w:ilvl="1" w:tplc="04090017">
      <w:start w:val="1"/>
      <w:numFmt w:val="lowerLetter"/>
      <w:lvlText w:val="%2)"/>
      <w:lvlJc w:val="left"/>
      <w:pPr>
        <w:ind w:left="630" w:hanging="360"/>
      </w:pPr>
      <w:rPr>
        <w:b w:val="0"/>
      </w:rPr>
    </w:lvl>
    <w:lvl w:ilvl="2" w:tplc="E0CA50E8">
      <w:start w:val="3"/>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C41FCB"/>
    <w:multiLevelType w:val="hybridMultilevel"/>
    <w:tmpl w:val="17E86A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887E10"/>
    <w:multiLevelType w:val="hybridMultilevel"/>
    <w:tmpl w:val="0E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8756E"/>
    <w:multiLevelType w:val="hybridMultilevel"/>
    <w:tmpl w:val="B7CE0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D480A"/>
    <w:multiLevelType w:val="hybridMultilevel"/>
    <w:tmpl w:val="B17A079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45C0727"/>
    <w:multiLevelType w:val="hybridMultilevel"/>
    <w:tmpl w:val="1C28AB70"/>
    <w:lvl w:ilvl="0" w:tplc="5C3E33CC">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4A6978"/>
    <w:multiLevelType w:val="hybridMultilevel"/>
    <w:tmpl w:val="86F2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F7050"/>
    <w:multiLevelType w:val="hybridMultilevel"/>
    <w:tmpl w:val="CC5097B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CA5EC5"/>
    <w:multiLevelType w:val="hybridMultilevel"/>
    <w:tmpl w:val="114E4CB8"/>
    <w:lvl w:ilvl="0" w:tplc="14CC4ABA">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2" w15:restartNumberingAfterBreak="0">
    <w:nsid w:val="6BC365EE"/>
    <w:multiLevelType w:val="hybridMultilevel"/>
    <w:tmpl w:val="445A83FE"/>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0D668A"/>
    <w:multiLevelType w:val="hybridMultilevel"/>
    <w:tmpl w:val="5B8458FE"/>
    <w:lvl w:ilvl="0" w:tplc="5998881A">
      <w:start w:val="1"/>
      <w:numFmt w:val="decimal"/>
      <w:lvlText w:val="%1)"/>
      <w:lvlJc w:val="left"/>
      <w:pPr>
        <w:ind w:left="360" w:hanging="360"/>
      </w:pPr>
      <w:rPr>
        <w:rFonts w:hint="default"/>
        <w:b w:val="0"/>
        <w:bCs/>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4922A0"/>
    <w:multiLevelType w:val="hybridMultilevel"/>
    <w:tmpl w:val="FE1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E774B"/>
    <w:multiLevelType w:val="hybridMultilevel"/>
    <w:tmpl w:val="983A5382"/>
    <w:lvl w:ilvl="0" w:tplc="FD881894">
      <w:start w:val="1"/>
      <w:numFmt w:val="upperLetter"/>
      <w:lvlText w:val="%1."/>
      <w:lvlJc w:val="left"/>
      <w:pPr>
        <w:ind w:left="245" w:hanging="360"/>
      </w:pPr>
      <w:rPr>
        <w:rFonts w:hint="default"/>
        <w:b/>
        <w:sz w:val="22"/>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6" w15:restartNumberingAfterBreak="0">
    <w:nsid w:val="7BE30F5D"/>
    <w:multiLevelType w:val="hybridMultilevel"/>
    <w:tmpl w:val="4874FAC4"/>
    <w:lvl w:ilvl="0" w:tplc="AB3CA32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1618A7"/>
    <w:multiLevelType w:val="hybridMultilevel"/>
    <w:tmpl w:val="467ECD14"/>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FA4F79"/>
    <w:multiLevelType w:val="hybridMultilevel"/>
    <w:tmpl w:val="2CF873F2"/>
    <w:lvl w:ilvl="0" w:tplc="FF9E0B4E">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9" w15:restartNumberingAfterBreak="0">
    <w:nsid w:val="7D8D50BE"/>
    <w:multiLevelType w:val="hybridMultilevel"/>
    <w:tmpl w:val="31362B64"/>
    <w:lvl w:ilvl="0" w:tplc="15FA6E48">
      <w:start w:val="1"/>
      <w:numFmt w:val="upperLetter"/>
      <w:lvlText w:val="%1."/>
      <w:lvlJc w:val="left"/>
      <w:pPr>
        <w:ind w:left="245" w:hanging="360"/>
      </w:pPr>
      <w:rPr>
        <w:rFonts w:hint="default"/>
        <w:b/>
        <w:bCs/>
        <w:sz w:val="22"/>
        <w:szCs w:val="2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324628775">
    <w:abstractNumId w:val="0"/>
  </w:num>
  <w:num w:numId="2" w16cid:durableId="1616326408">
    <w:abstractNumId w:val="6"/>
  </w:num>
  <w:num w:numId="3" w16cid:durableId="1232040053">
    <w:abstractNumId w:val="10"/>
  </w:num>
  <w:num w:numId="4" w16cid:durableId="68114232">
    <w:abstractNumId w:val="18"/>
  </w:num>
  <w:num w:numId="5" w16cid:durableId="1356494655">
    <w:abstractNumId w:val="12"/>
  </w:num>
  <w:num w:numId="6" w16cid:durableId="1225675964">
    <w:abstractNumId w:val="19"/>
  </w:num>
  <w:num w:numId="7" w16cid:durableId="1370106779">
    <w:abstractNumId w:val="27"/>
  </w:num>
  <w:num w:numId="8" w16cid:durableId="785124195">
    <w:abstractNumId w:val="3"/>
  </w:num>
  <w:num w:numId="9" w16cid:durableId="1844054566">
    <w:abstractNumId w:val="1"/>
  </w:num>
  <w:num w:numId="10" w16cid:durableId="1287391292">
    <w:abstractNumId w:val="28"/>
  </w:num>
  <w:num w:numId="11" w16cid:durableId="449664018">
    <w:abstractNumId w:val="17"/>
  </w:num>
  <w:num w:numId="12" w16cid:durableId="1412628835">
    <w:abstractNumId w:val="7"/>
  </w:num>
  <w:num w:numId="13" w16cid:durableId="99450341">
    <w:abstractNumId w:val="14"/>
  </w:num>
  <w:num w:numId="14" w16cid:durableId="109858985">
    <w:abstractNumId w:val="16"/>
  </w:num>
  <w:num w:numId="15" w16cid:durableId="2065061717">
    <w:abstractNumId w:val="2"/>
  </w:num>
  <w:num w:numId="16" w16cid:durableId="1878347878">
    <w:abstractNumId w:val="25"/>
  </w:num>
  <w:num w:numId="17" w16cid:durableId="201017362">
    <w:abstractNumId w:val="4"/>
  </w:num>
  <w:num w:numId="18" w16cid:durableId="900672740">
    <w:abstractNumId w:val="11"/>
  </w:num>
  <w:num w:numId="19" w16cid:durableId="1436973091">
    <w:abstractNumId w:val="29"/>
  </w:num>
  <w:num w:numId="20" w16cid:durableId="2121996635">
    <w:abstractNumId w:val="8"/>
  </w:num>
  <w:num w:numId="21" w16cid:durableId="254872086">
    <w:abstractNumId w:val="13"/>
  </w:num>
  <w:num w:numId="22" w16cid:durableId="522593174">
    <w:abstractNumId w:val="9"/>
  </w:num>
  <w:num w:numId="23" w16cid:durableId="1605187450">
    <w:abstractNumId w:val="23"/>
  </w:num>
  <w:num w:numId="24" w16cid:durableId="1459760432">
    <w:abstractNumId w:val="24"/>
  </w:num>
  <w:num w:numId="25" w16cid:durableId="1432239843">
    <w:abstractNumId w:val="15"/>
  </w:num>
  <w:num w:numId="26" w16cid:durableId="1068187469">
    <w:abstractNumId w:val="20"/>
  </w:num>
  <w:num w:numId="27" w16cid:durableId="599604698">
    <w:abstractNumId w:val="21"/>
  </w:num>
  <w:num w:numId="28" w16cid:durableId="1359162391">
    <w:abstractNumId w:val="22"/>
  </w:num>
  <w:num w:numId="29" w16cid:durableId="1963613433">
    <w:abstractNumId w:val="26"/>
  </w:num>
  <w:num w:numId="30" w16cid:durableId="823663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2rAqsZU3myMKgYd9C0ln2owKyACkA1ovg5lFrp9V//K3d6p5zPZUa0xPx/CKTW6EJm7FQmuR7V7yWQZ1iexPlw==" w:salt="IC91nZWsM0/TJFZts636Kw=="/>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F2"/>
    <w:rsid w:val="000079BF"/>
    <w:rsid w:val="0001093B"/>
    <w:rsid w:val="00013BAD"/>
    <w:rsid w:val="00024CDC"/>
    <w:rsid w:val="00027864"/>
    <w:rsid w:val="00027F7E"/>
    <w:rsid w:val="00030C05"/>
    <w:rsid w:val="0005557F"/>
    <w:rsid w:val="0006075F"/>
    <w:rsid w:val="000748AF"/>
    <w:rsid w:val="00074BC3"/>
    <w:rsid w:val="0008511E"/>
    <w:rsid w:val="00093FD4"/>
    <w:rsid w:val="0009623B"/>
    <w:rsid w:val="000C3367"/>
    <w:rsid w:val="000D11DB"/>
    <w:rsid w:val="000E419E"/>
    <w:rsid w:val="00135FE7"/>
    <w:rsid w:val="00185E70"/>
    <w:rsid w:val="00187066"/>
    <w:rsid w:val="001930A5"/>
    <w:rsid w:val="00196D0D"/>
    <w:rsid w:val="001A199E"/>
    <w:rsid w:val="001B04C2"/>
    <w:rsid w:val="001B06DD"/>
    <w:rsid w:val="001B073E"/>
    <w:rsid w:val="001D347B"/>
    <w:rsid w:val="001D4511"/>
    <w:rsid w:val="001E1D45"/>
    <w:rsid w:val="001E3180"/>
    <w:rsid w:val="001F4D42"/>
    <w:rsid w:val="002073FA"/>
    <w:rsid w:val="00210FD2"/>
    <w:rsid w:val="002264DF"/>
    <w:rsid w:val="00261A39"/>
    <w:rsid w:val="0028165C"/>
    <w:rsid w:val="00295534"/>
    <w:rsid w:val="0029567A"/>
    <w:rsid w:val="00297066"/>
    <w:rsid w:val="002B184C"/>
    <w:rsid w:val="002C3538"/>
    <w:rsid w:val="002D42CF"/>
    <w:rsid w:val="002E2E32"/>
    <w:rsid w:val="002E3647"/>
    <w:rsid w:val="002F5CB0"/>
    <w:rsid w:val="003002EA"/>
    <w:rsid w:val="00304986"/>
    <w:rsid w:val="003155CB"/>
    <w:rsid w:val="00321127"/>
    <w:rsid w:val="00330691"/>
    <w:rsid w:val="00332E9C"/>
    <w:rsid w:val="00343C36"/>
    <w:rsid w:val="00345884"/>
    <w:rsid w:val="003501CA"/>
    <w:rsid w:val="003578F0"/>
    <w:rsid w:val="00364222"/>
    <w:rsid w:val="003903F8"/>
    <w:rsid w:val="0039479C"/>
    <w:rsid w:val="003B3C0C"/>
    <w:rsid w:val="003B4AA1"/>
    <w:rsid w:val="003B6D6C"/>
    <w:rsid w:val="003D4E55"/>
    <w:rsid w:val="003F57C9"/>
    <w:rsid w:val="00416412"/>
    <w:rsid w:val="00420893"/>
    <w:rsid w:val="004214D2"/>
    <w:rsid w:val="00421D1C"/>
    <w:rsid w:val="00443B62"/>
    <w:rsid w:val="00444BB4"/>
    <w:rsid w:val="00461879"/>
    <w:rsid w:val="0048439E"/>
    <w:rsid w:val="004A2F09"/>
    <w:rsid w:val="004A356C"/>
    <w:rsid w:val="004A5517"/>
    <w:rsid w:val="004B55F8"/>
    <w:rsid w:val="004D01A5"/>
    <w:rsid w:val="004E1DA4"/>
    <w:rsid w:val="004E2E2C"/>
    <w:rsid w:val="004F1752"/>
    <w:rsid w:val="004F17E1"/>
    <w:rsid w:val="004F4509"/>
    <w:rsid w:val="00536222"/>
    <w:rsid w:val="00572E11"/>
    <w:rsid w:val="00576329"/>
    <w:rsid w:val="005866B6"/>
    <w:rsid w:val="00593A3D"/>
    <w:rsid w:val="005C13A8"/>
    <w:rsid w:val="005C4BCB"/>
    <w:rsid w:val="005C557A"/>
    <w:rsid w:val="005D2EF5"/>
    <w:rsid w:val="005D4F2F"/>
    <w:rsid w:val="005D5234"/>
    <w:rsid w:val="005E5306"/>
    <w:rsid w:val="006032E4"/>
    <w:rsid w:val="00624ACC"/>
    <w:rsid w:val="00635A84"/>
    <w:rsid w:val="0063793C"/>
    <w:rsid w:val="00662426"/>
    <w:rsid w:val="006672FD"/>
    <w:rsid w:val="006719B6"/>
    <w:rsid w:val="0067746D"/>
    <w:rsid w:val="00683738"/>
    <w:rsid w:val="006863D2"/>
    <w:rsid w:val="006908C7"/>
    <w:rsid w:val="00694B4D"/>
    <w:rsid w:val="00695928"/>
    <w:rsid w:val="006A15A6"/>
    <w:rsid w:val="006B6C42"/>
    <w:rsid w:val="006C72A7"/>
    <w:rsid w:val="006D04CC"/>
    <w:rsid w:val="006D2631"/>
    <w:rsid w:val="006D5A8F"/>
    <w:rsid w:val="006D78F4"/>
    <w:rsid w:val="006E42B1"/>
    <w:rsid w:val="006E787B"/>
    <w:rsid w:val="006F4634"/>
    <w:rsid w:val="006F6AE6"/>
    <w:rsid w:val="007115F2"/>
    <w:rsid w:val="00721C27"/>
    <w:rsid w:val="007316DD"/>
    <w:rsid w:val="007348D8"/>
    <w:rsid w:val="00736662"/>
    <w:rsid w:val="00736F01"/>
    <w:rsid w:val="00742A26"/>
    <w:rsid w:val="00743EEF"/>
    <w:rsid w:val="00775E3D"/>
    <w:rsid w:val="007A60F0"/>
    <w:rsid w:val="007B755D"/>
    <w:rsid w:val="007C1BEA"/>
    <w:rsid w:val="007D1EA9"/>
    <w:rsid w:val="007E075C"/>
    <w:rsid w:val="007E49E7"/>
    <w:rsid w:val="007E67F9"/>
    <w:rsid w:val="00805C0A"/>
    <w:rsid w:val="00805EC7"/>
    <w:rsid w:val="008134B4"/>
    <w:rsid w:val="00813E40"/>
    <w:rsid w:val="00820E97"/>
    <w:rsid w:val="0082206A"/>
    <w:rsid w:val="0082284E"/>
    <w:rsid w:val="0082682C"/>
    <w:rsid w:val="00826992"/>
    <w:rsid w:val="008278F9"/>
    <w:rsid w:val="00844D66"/>
    <w:rsid w:val="008453E6"/>
    <w:rsid w:val="00846CDB"/>
    <w:rsid w:val="008529CC"/>
    <w:rsid w:val="008540E9"/>
    <w:rsid w:val="008618D1"/>
    <w:rsid w:val="008679A4"/>
    <w:rsid w:val="00870E80"/>
    <w:rsid w:val="00872C7D"/>
    <w:rsid w:val="00882479"/>
    <w:rsid w:val="00886329"/>
    <w:rsid w:val="008A15F3"/>
    <w:rsid w:val="008A269B"/>
    <w:rsid w:val="008A4860"/>
    <w:rsid w:val="008C15D1"/>
    <w:rsid w:val="008D4DE8"/>
    <w:rsid w:val="008D6BC4"/>
    <w:rsid w:val="008D7FDD"/>
    <w:rsid w:val="009134DD"/>
    <w:rsid w:val="009134DE"/>
    <w:rsid w:val="009158AB"/>
    <w:rsid w:val="0091784E"/>
    <w:rsid w:val="00932B29"/>
    <w:rsid w:val="00936C4F"/>
    <w:rsid w:val="00942E51"/>
    <w:rsid w:val="00954270"/>
    <w:rsid w:val="00971796"/>
    <w:rsid w:val="00982495"/>
    <w:rsid w:val="00997F51"/>
    <w:rsid w:val="009A07EA"/>
    <w:rsid w:val="009B59B7"/>
    <w:rsid w:val="009C736D"/>
    <w:rsid w:val="009D73FC"/>
    <w:rsid w:val="009D7AF8"/>
    <w:rsid w:val="009E78FC"/>
    <w:rsid w:val="009F5D74"/>
    <w:rsid w:val="00A15D5D"/>
    <w:rsid w:val="00A160D2"/>
    <w:rsid w:val="00A36502"/>
    <w:rsid w:val="00A44205"/>
    <w:rsid w:val="00A447B8"/>
    <w:rsid w:val="00A4529F"/>
    <w:rsid w:val="00A53653"/>
    <w:rsid w:val="00A8516C"/>
    <w:rsid w:val="00A9391F"/>
    <w:rsid w:val="00AB5AFD"/>
    <w:rsid w:val="00AC63CD"/>
    <w:rsid w:val="00AE33FE"/>
    <w:rsid w:val="00AE3D9E"/>
    <w:rsid w:val="00AF63DF"/>
    <w:rsid w:val="00AF78F1"/>
    <w:rsid w:val="00B07435"/>
    <w:rsid w:val="00B14988"/>
    <w:rsid w:val="00B20D0C"/>
    <w:rsid w:val="00B5791D"/>
    <w:rsid w:val="00B71358"/>
    <w:rsid w:val="00B727B5"/>
    <w:rsid w:val="00B83F25"/>
    <w:rsid w:val="00B92C8C"/>
    <w:rsid w:val="00BA6BE2"/>
    <w:rsid w:val="00BB0DC1"/>
    <w:rsid w:val="00BB5FAA"/>
    <w:rsid w:val="00BC60B2"/>
    <w:rsid w:val="00BE0AE2"/>
    <w:rsid w:val="00BE5C06"/>
    <w:rsid w:val="00BE6116"/>
    <w:rsid w:val="00C0155A"/>
    <w:rsid w:val="00C13DFF"/>
    <w:rsid w:val="00C22B07"/>
    <w:rsid w:val="00C267B0"/>
    <w:rsid w:val="00C303C2"/>
    <w:rsid w:val="00C3305D"/>
    <w:rsid w:val="00C40697"/>
    <w:rsid w:val="00C40C14"/>
    <w:rsid w:val="00C5258A"/>
    <w:rsid w:val="00C56487"/>
    <w:rsid w:val="00C56769"/>
    <w:rsid w:val="00C618A8"/>
    <w:rsid w:val="00C81A1D"/>
    <w:rsid w:val="00C86641"/>
    <w:rsid w:val="00C9014D"/>
    <w:rsid w:val="00C91782"/>
    <w:rsid w:val="00C93E6A"/>
    <w:rsid w:val="00CB5165"/>
    <w:rsid w:val="00CB7278"/>
    <w:rsid w:val="00CC5688"/>
    <w:rsid w:val="00CF0881"/>
    <w:rsid w:val="00CF26CC"/>
    <w:rsid w:val="00D00D56"/>
    <w:rsid w:val="00D0267E"/>
    <w:rsid w:val="00D20452"/>
    <w:rsid w:val="00D23753"/>
    <w:rsid w:val="00D24719"/>
    <w:rsid w:val="00D42DC8"/>
    <w:rsid w:val="00D43534"/>
    <w:rsid w:val="00D471ED"/>
    <w:rsid w:val="00D63FC6"/>
    <w:rsid w:val="00D7240F"/>
    <w:rsid w:val="00D75A46"/>
    <w:rsid w:val="00D7726D"/>
    <w:rsid w:val="00D84807"/>
    <w:rsid w:val="00D8582A"/>
    <w:rsid w:val="00D85873"/>
    <w:rsid w:val="00DA60E2"/>
    <w:rsid w:val="00DB58A5"/>
    <w:rsid w:val="00DC1CE9"/>
    <w:rsid w:val="00DC7C57"/>
    <w:rsid w:val="00DD5D17"/>
    <w:rsid w:val="00DD6264"/>
    <w:rsid w:val="00DE0DB2"/>
    <w:rsid w:val="00DF186B"/>
    <w:rsid w:val="00DF2347"/>
    <w:rsid w:val="00DF6023"/>
    <w:rsid w:val="00DF6CDE"/>
    <w:rsid w:val="00DF7734"/>
    <w:rsid w:val="00E22F44"/>
    <w:rsid w:val="00E2468A"/>
    <w:rsid w:val="00E31D92"/>
    <w:rsid w:val="00E533E3"/>
    <w:rsid w:val="00E668A2"/>
    <w:rsid w:val="00E72ED1"/>
    <w:rsid w:val="00E762C2"/>
    <w:rsid w:val="00E76CB1"/>
    <w:rsid w:val="00E805E9"/>
    <w:rsid w:val="00E84DC3"/>
    <w:rsid w:val="00E86222"/>
    <w:rsid w:val="00E87D30"/>
    <w:rsid w:val="00EA0F14"/>
    <w:rsid w:val="00EA74BC"/>
    <w:rsid w:val="00EB4270"/>
    <w:rsid w:val="00EC2F70"/>
    <w:rsid w:val="00EC6B99"/>
    <w:rsid w:val="00EE2D3A"/>
    <w:rsid w:val="00EF3617"/>
    <w:rsid w:val="00F11CAA"/>
    <w:rsid w:val="00F21BE4"/>
    <w:rsid w:val="00F45FEE"/>
    <w:rsid w:val="00F546FB"/>
    <w:rsid w:val="00F5518C"/>
    <w:rsid w:val="00F55DD1"/>
    <w:rsid w:val="00F57451"/>
    <w:rsid w:val="00F6635F"/>
    <w:rsid w:val="00F82E32"/>
    <w:rsid w:val="00F92E0D"/>
    <w:rsid w:val="00F9453D"/>
    <w:rsid w:val="00FB460F"/>
    <w:rsid w:val="00FB527D"/>
    <w:rsid w:val="00FC3102"/>
    <w:rsid w:val="00FC46AF"/>
    <w:rsid w:val="00FD091C"/>
    <w:rsid w:val="00FD4590"/>
    <w:rsid w:val="00FD768F"/>
    <w:rsid w:val="00FF0A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C06D"/>
  <w15:chartTrackingRefBased/>
  <w15:docId w15:val="{5A33FED5-8907-488C-9615-7F06B9D8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0"/>
    <w:pPr>
      <w:spacing w:line="240" w:lineRule="exact"/>
      <w:ind w:right="-720"/>
    </w:pPr>
    <w:rPr>
      <w:rFonts w:ascii="Arial" w:eastAsia="Times New Roman" w:hAnsi="Arial"/>
      <w:sz w:val="18"/>
      <w:szCs w:val="24"/>
      <w:lang w:eastAsia="en-US"/>
    </w:rPr>
  </w:style>
  <w:style w:type="paragraph" w:styleId="Heading1">
    <w:name w:val="heading 1"/>
    <w:basedOn w:val="Normal"/>
    <w:next w:val="Normal"/>
    <w:link w:val="Heading1Char"/>
    <w:uiPriority w:val="9"/>
    <w:qFormat/>
    <w:rsid w:val="007115F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7A60F0"/>
    <w:pPr>
      <w:keepLines w:val="0"/>
      <w:tabs>
        <w:tab w:val="left" w:pos="360"/>
      </w:tabs>
      <w:spacing w:before="60" w:line="240" w:lineRule="auto"/>
      <w:ind w:left="360" w:right="-43" w:hanging="360"/>
      <w:outlineLvl w:val="1"/>
    </w:pPr>
    <w:rPr>
      <w:rFonts w:ascii="Arial" w:hAnsi="Arial" w:cs="Arial"/>
      <w:b w:val="0"/>
      <w:iCs/>
      <w:color w:val="000000"/>
      <w:kern w:val="18"/>
      <w:sz w:val="18"/>
      <w:szCs w:val="18"/>
    </w:rPr>
  </w:style>
  <w:style w:type="paragraph" w:styleId="Heading3">
    <w:name w:val="heading 3"/>
    <w:basedOn w:val="Normal"/>
    <w:next w:val="Normal"/>
    <w:link w:val="Heading3Char"/>
    <w:qFormat/>
    <w:rsid w:val="007115F2"/>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115F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115F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115F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115F2"/>
    <w:pPr>
      <w:numPr>
        <w:ilvl w:val="6"/>
        <w:numId w:val="1"/>
      </w:numPr>
      <w:spacing w:before="240" w:after="60"/>
      <w:outlineLvl w:val="6"/>
    </w:pPr>
  </w:style>
  <w:style w:type="paragraph" w:styleId="Heading8">
    <w:name w:val="heading 8"/>
    <w:basedOn w:val="Normal"/>
    <w:next w:val="Normal"/>
    <w:link w:val="Heading8Char"/>
    <w:qFormat/>
    <w:rsid w:val="007115F2"/>
    <w:pPr>
      <w:numPr>
        <w:ilvl w:val="7"/>
        <w:numId w:val="1"/>
      </w:numPr>
      <w:spacing w:before="240" w:after="60"/>
      <w:outlineLvl w:val="7"/>
    </w:pPr>
    <w:rPr>
      <w:i/>
      <w:iCs/>
    </w:rPr>
  </w:style>
  <w:style w:type="paragraph" w:styleId="Heading9">
    <w:name w:val="heading 9"/>
    <w:basedOn w:val="Normal"/>
    <w:next w:val="Normal"/>
    <w:link w:val="Heading9Char"/>
    <w:qFormat/>
    <w:rsid w:val="007115F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A60F0"/>
    <w:rPr>
      <w:rFonts w:ascii="Arial" w:eastAsia="Times New Roman" w:hAnsi="Arial" w:cs="Arial"/>
      <w:bCs/>
      <w:iCs/>
      <w:color w:val="000000"/>
      <w:kern w:val="18"/>
      <w:sz w:val="18"/>
      <w:szCs w:val="18"/>
    </w:rPr>
  </w:style>
  <w:style w:type="character" w:customStyle="1" w:styleId="Heading3Char">
    <w:name w:val="Heading 3 Char"/>
    <w:link w:val="Heading3"/>
    <w:rsid w:val="007115F2"/>
    <w:rPr>
      <w:rFonts w:ascii="Arial" w:eastAsia="Times New Roman" w:hAnsi="Arial" w:cs="Arial"/>
      <w:b/>
      <w:bCs/>
      <w:sz w:val="26"/>
      <w:szCs w:val="26"/>
    </w:rPr>
  </w:style>
  <w:style w:type="character" w:customStyle="1" w:styleId="Heading4Char">
    <w:name w:val="Heading 4 Char"/>
    <w:link w:val="Heading4"/>
    <w:rsid w:val="007115F2"/>
    <w:rPr>
      <w:rFonts w:ascii="Myriad" w:eastAsia="Times New Roman" w:hAnsi="Myriad" w:cs="Times New Roman"/>
      <w:b/>
      <w:bCs/>
      <w:sz w:val="28"/>
      <w:szCs w:val="28"/>
    </w:rPr>
  </w:style>
  <w:style w:type="character" w:customStyle="1" w:styleId="Heading5Char">
    <w:name w:val="Heading 5 Char"/>
    <w:link w:val="Heading5"/>
    <w:rsid w:val="007115F2"/>
    <w:rPr>
      <w:rFonts w:ascii="Myriad" w:eastAsia="Times New Roman" w:hAnsi="Myriad" w:cs="Times New Roman"/>
      <w:b/>
      <w:bCs/>
      <w:i/>
      <w:iCs/>
      <w:sz w:val="26"/>
      <w:szCs w:val="26"/>
    </w:rPr>
  </w:style>
  <w:style w:type="character" w:customStyle="1" w:styleId="Heading6Char">
    <w:name w:val="Heading 6 Char"/>
    <w:link w:val="Heading6"/>
    <w:rsid w:val="007115F2"/>
    <w:rPr>
      <w:rFonts w:ascii="Myriad" w:eastAsia="Times New Roman" w:hAnsi="Myriad" w:cs="Times New Roman"/>
      <w:b/>
      <w:bCs/>
    </w:rPr>
  </w:style>
  <w:style w:type="character" w:customStyle="1" w:styleId="Heading7Char">
    <w:name w:val="Heading 7 Char"/>
    <w:link w:val="Heading7"/>
    <w:rsid w:val="007115F2"/>
    <w:rPr>
      <w:rFonts w:ascii="Myriad" w:eastAsia="Times New Roman" w:hAnsi="Myriad" w:cs="Times New Roman"/>
      <w:sz w:val="19"/>
      <w:szCs w:val="24"/>
    </w:rPr>
  </w:style>
  <w:style w:type="character" w:customStyle="1" w:styleId="Heading8Char">
    <w:name w:val="Heading 8 Char"/>
    <w:link w:val="Heading8"/>
    <w:rsid w:val="007115F2"/>
    <w:rPr>
      <w:rFonts w:ascii="Myriad" w:eastAsia="Times New Roman" w:hAnsi="Myriad" w:cs="Times New Roman"/>
      <w:i/>
      <w:iCs/>
      <w:sz w:val="19"/>
      <w:szCs w:val="24"/>
    </w:rPr>
  </w:style>
  <w:style w:type="character" w:customStyle="1" w:styleId="Heading9Char">
    <w:name w:val="Heading 9 Char"/>
    <w:link w:val="Heading9"/>
    <w:rsid w:val="007115F2"/>
    <w:rPr>
      <w:rFonts w:ascii="Arial" w:eastAsia="Times New Roman" w:hAnsi="Arial" w:cs="Arial"/>
    </w:rPr>
  </w:style>
  <w:style w:type="paragraph" w:styleId="Header">
    <w:name w:val="header"/>
    <w:basedOn w:val="Normal"/>
    <w:link w:val="HeaderChar"/>
    <w:rsid w:val="007115F2"/>
    <w:pPr>
      <w:tabs>
        <w:tab w:val="center" w:pos="4320"/>
        <w:tab w:val="right" w:pos="8640"/>
      </w:tabs>
    </w:pPr>
  </w:style>
  <w:style w:type="character" w:customStyle="1" w:styleId="HeaderChar">
    <w:name w:val="Header Char"/>
    <w:link w:val="Header"/>
    <w:rsid w:val="007115F2"/>
    <w:rPr>
      <w:rFonts w:ascii="Myriad" w:eastAsia="Times New Roman" w:hAnsi="Myriad" w:cs="Times New Roman"/>
      <w:sz w:val="19"/>
      <w:szCs w:val="24"/>
    </w:rPr>
  </w:style>
  <w:style w:type="paragraph" w:customStyle="1" w:styleId="OFFICEBOX">
    <w:name w:val="OFFICE BOX"/>
    <w:basedOn w:val="Normal"/>
    <w:rsid w:val="007115F2"/>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rFonts w:ascii="Myriad Roman" w:hAnsi="Myriad Roman"/>
      <w:b/>
      <w:sz w:val="16"/>
      <w:szCs w:val="20"/>
    </w:rPr>
  </w:style>
  <w:style w:type="character" w:styleId="Hyperlink">
    <w:name w:val="Hyperlink"/>
    <w:rsid w:val="007115F2"/>
    <w:rPr>
      <w:color w:val="0000FF"/>
      <w:u w:val="single"/>
    </w:rPr>
  </w:style>
  <w:style w:type="character" w:customStyle="1" w:styleId="Heading1Char">
    <w:name w:val="Heading 1 Char"/>
    <w:link w:val="Heading1"/>
    <w:uiPriority w:val="9"/>
    <w:rsid w:val="007115F2"/>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DB58A5"/>
    <w:pPr>
      <w:tabs>
        <w:tab w:val="center" w:pos="4680"/>
        <w:tab w:val="right" w:pos="9360"/>
      </w:tabs>
      <w:spacing w:line="240" w:lineRule="auto"/>
    </w:pPr>
  </w:style>
  <w:style w:type="character" w:customStyle="1" w:styleId="FooterChar">
    <w:name w:val="Footer Char"/>
    <w:link w:val="Footer"/>
    <w:uiPriority w:val="99"/>
    <w:rsid w:val="00DB58A5"/>
    <w:rPr>
      <w:rFonts w:ascii="Myriad" w:eastAsia="Times New Roman" w:hAnsi="Myriad" w:cs="Times New Roman"/>
      <w:sz w:val="19"/>
      <w:szCs w:val="24"/>
    </w:rPr>
  </w:style>
  <w:style w:type="paragraph" w:styleId="BalloonText">
    <w:name w:val="Balloon Text"/>
    <w:basedOn w:val="Normal"/>
    <w:link w:val="BalloonTextChar"/>
    <w:uiPriority w:val="99"/>
    <w:semiHidden/>
    <w:unhideWhenUsed/>
    <w:rsid w:val="0030498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4986"/>
    <w:rPr>
      <w:rFonts w:ascii="Tahoma" w:eastAsia="Times New Roman" w:hAnsi="Tahoma" w:cs="Tahoma"/>
      <w:sz w:val="16"/>
      <w:szCs w:val="16"/>
    </w:rPr>
  </w:style>
  <w:style w:type="table" w:styleId="TableGrid">
    <w:name w:val="Table Grid"/>
    <w:basedOn w:val="TableNormal"/>
    <w:uiPriority w:val="59"/>
    <w:rsid w:val="003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58A"/>
    <w:pPr>
      <w:ind w:left="720"/>
      <w:contextualSpacing/>
    </w:pPr>
  </w:style>
  <w:style w:type="character" w:styleId="CommentReference">
    <w:name w:val="annotation reference"/>
    <w:uiPriority w:val="99"/>
    <w:semiHidden/>
    <w:unhideWhenUsed/>
    <w:rsid w:val="003B4AA1"/>
    <w:rPr>
      <w:sz w:val="16"/>
      <w:szCs w:val="16"/>
    </w:rPr>
  </w:style>
  <w:style w:type="paragraph" w:styleId="CommentText">
    <w:name w:val="annotation text"/>
    <w:basedOn w:val="Normal"/>
    <w:link w:val="CommentTextChar"/>
    <w:uiPriority w:val="99"/>
    <w:unhideWhenUsed/>
    <w:rsid w:val="003B4AA1"/>
    <w:pPr>
      <w:spacing w:line="240" w:lineRule="auto"/>
    </w:pPr>
    <w:rPr>
      <w:sz w:val="20"/>
      <w:szCs w:val="20"/>
    </w:rPr>
  </w:style>
  <w:style w:type="character" w:customStyle="1" w:styleId="CommentTextChar">
    <w:name w:val="Comment Text Char"/>
    <w:link w:val="CommentText"/>
    <w:uiPriority w:val="99"/>
    <w:rsid w:val="003B4AA1"/>
    <w:rPr>
      <w:rFonts w:ascii="Myriad" w:eastAsia="Times New Roman" w:hAnsi="Myriad" w:cs="Times New Roman"/>
      <w:sz w:val="20"/>
      <w:szCs w:val="20"/>
    </w:rPr>
  </w:style>
  <w:style w:type="paragraph" w:styleId="CommentSubject">
    <w:name w:val="annotation subject"/>
    <w:basedOn w:val="CommentText"/>
    <w:next w:val="CommentText"/>
    <w:link w:val="CommentSubjectChar"/>
    <w:uiPriority w:val="99"/>
    <w:semiHidden/>
    <w:unhideWhenUsed/>
    <w:rsid w:val="003B4AA1"/>
    <w:rPr>
      <w:b/>
      <w:bCs/>
    </w:rPr>
  </w:style>
  <w:style w:type="character" w:customStyle="1" w:styleId="CommentSubjectChar">
    <w:name w:val="Comment Subject Char"/>
    <w:link w:val="CommentSubject"/>
    <w:uiPriority w:val="99"/>
    <w:semiHidden/>
    <w:rsid w:val="003B4AA1"/>
    <w:rPr>
      <w:rFonts w:ascii="Myriad" w:eastAsia="Times New Roman" w:hAnsi="Myriad" w:cs="Times New Roman"/>
      <w:b/>
      <w:bCs/>
      <w:sz w:val="20"/>
      <w:szCs w:val="20"/>
    </w:rPr>
  </w:style>
  <w:style w:type="paragraph" w:customStyle="1" w:styleId="Indentwithtabs">
    <w:name w:val="Indent with tabs"/>
    <w:basedOn w:val="Normal"/>
    <w:rsid w:val="00813E40"/>
    <w:pPr>
      <w:numPr>
        <w:numId w:val="9"/>
      </w:numPr>
      <w:tabs>
        <w:tab w:val="left" w:pos="360"/>
        <w:tab w:val="right" w:leader="underscore" w:pos="9720"/>
      </w:tabs>
    </w:pPr>
    <w:rPr>
      <w:rFonts w:ascii="Myriad Roman" w:hAnsi="Myriad Roman"/>
      <w:sz w:val="19"/>
    </w:rPr>
  </w:style>
  <w:style w:type="paragraph" w:customStyle="1" w:styleId="IndentwithTabs2">
    <w:name w:val="Indent with Tabs2"/>
    <w:basedOn w:val="Normal"/>
    <w:rsid w:val="00813E40"/>
    <w:pPr>
      <w:numPr>
        <w:ilvl w:val="1"/>
        <w:numId w:val="9"/>
      </w:numPr>
      <w:tabs>
        <w:tab w:val="left" w:pos="360"/>
        <w:tab w:val="left" w:pos="720"/>
        <w:tab w:val="right" w:leader="underscore" w:pos="9720"/>
      </w:tabs>
    </w:pPr>
    <w:rPr>
      <w:rFonts w:ascii="Myriad Roman" w:hAnsi="Myriad Roman"/>
      <w:sz w:val="20"/>
    </w:rPr>
  </w:style>
  <w:style w:type="character" w:customStyle="1" w:styleId="UnresolvedMention1">
    <w:name w:val="Unresolved Mention1"/>
    <w:uiPriority w:val="99"/>
    <w:semiHidden/>
    <w:unhideWhenUsed/>
    <w:rsid w:val="007A60F0"/>
    <w:rPr>
      <w:color w:val="605E5C"/>
      <w:shd w:val="clear" w:color="auto" w:fill="E1DFDD"/>
    </w:rPr>
  </w:style>
  <w:style w:type="character" w:customStyle="1" w:styleId="UnresolvedMention2">
    <w:name w:val="Unresolved Mention2"/>
    <w:basedOn w:val="DefaultParagraphFont"/>
    <w:uiPriority w:val="99"/>
    <w:unhideWhenUsed/>
    <w:rsid w:val="003B3C0C"/>
    <w:rPr>
      <w:color w:val="605E5C"/>
      <w:shd w:val="clear" w:color="auto" w:fill="E1DFDD"/>
    </w:rPr>
  </w:style>
  <w:style w:type="character" w:customStyle="1" w:styleId="Mention1">
    <w:name w:val="Mention1"/>
    <w:basedOn w:val="DefaultParagraphFont"/>
    <w:uiPriority w:val="99"/>
    <w:unhideWhenUsed/>
    <w:rsid w:val="003B3C0C"/>
    <w:rPr>
      <w:color w:val="2B579A"/>
      <w:shd w:val="clear" w:color="auto" w:fill="E1DFDD"/>
    </w:rPr>
  </w:style>
  <w:style w:type="paragraph" w:styleId="Revision">
    <w:name w:val="Revision"/>
    <w:hidden/>
    <w:uiPriority w:val="99"/>
    <w:semiHidden/>
    <w:rsid w:val="00F45FEE"/>
    <w:rPr>
      <w:rFonts w:ascii="Arial" w:eastAsia="Times New Roman" w:hAnsi="Arial"/>
      <w:sz w:val="18"/>
      <w:szCs w:val="24"/>
      <w:lang w:eastAsia="en-US"/>
    </w:rPr>
  </w:style>
  <w:style w:type="character" w:styleId="UnresolvedMention">
    <w:name w:val="Unresolved Mention"/>
    <w:basedOn w:val="DefaultParagraphFont"/>
    <w:uiPriority w:val="99"/>
    <w:semiHidden/>
    <w:unhideWhenUsed/>
    <w:rsid w:val="0063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exempt-handler-affidav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ccof.org/resource/exempt-handler-affidav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tcertified@ccof.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cof.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exempt-handler-affidavi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WIP%20Controlled%20Documents/COMPLETE%20AND%20READY%20TO%20SEND/OCal%20OSP%20Sept%202021/Distributor/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MediaLengthInSeconds xmlns="09ababc6-fd81-4b54-b3d2-b3b9331a54f2" xsi:nil="true"/>
  </documentManagement>
</p:properties>
</file>

<file path=customXml/itemProps1.xml><?xml version="1.0" encoding="utf-8"?>
<ds:datastoreItem xmlns:ds="http://schemas.openxmlformats.org/officeDocument/2006/customXml" ds:itemID="{53EE7B37-1F27-4B91-B9B8-257CA5D62A1D}">
  <ds:schemaRefs>
    <ds:schemaRef ds:uri="http://schemas.microsoft.com/sharepoint/v3/contenttype/forms"/>
  </ds:schemaRefs>
</ds:datastoreItem>
</file>

<file path=customXml/itemProps2.xml><?xml version="1.0" encoding="utf-8"?>
<ds:datastoreItem xmlns:ds="http://schemas.openxmlformats.org/officeDocument/2006/customXml" ds:itemID="{D0B210F9-DA7B-4747-A5C3-F18CE543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6A651-FF2D-480E-843F-9D77217B2723}">
  <ds:schemaRefs>
    <ds:schemaRef ds:uri="http://schemas.microsoft.com/office/2006/metadata/longProperties"/>
  </ds:schemaRefs>
</ds:datastoreItem>
</file>

<file path=customXml/itemProps4.xml><?xml version="1.0" encoding="utf-8"?>
<ds:datastoreItem xmlns:ds="http://schemas.openxmlformats.org/officeDocument/2006/customXml" ds:itemID="{045C6323-F026-4C68-9E07-E75A4188360F}">
  <ds:schemaRefs>
    <ds:schemaRef ds:uri="http://schemas.openxmlformats.org/officeDocument/2006/bibliography"/>
  </ds:schemaRefs>
</ds:datastoreItem>
</file>

<file path=customXml/itemProps5.xml><?xml version="1.0" encoding="utf-8"?>
<ds:datastoreItem xmlns:ds="http://schemas.openxmlformats.org/officeDocument/2006/customXml" ds:itemID="{D4A10483-F0A6-44CC-86E0-54BDC8F01FA3}">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10397</CharactersWithSpaces>
  <SharedDoc>false</SharedDoc>
  <HLinks>
    <vt:vector size="24" baseType="variant">
      <vt:variant>
        <vt:i4>5242884</vt:i4>
      </vt:variant>
      <vt:variant>
        <vt:i4>108</vt:i4>
      </vt:variant>
      <vt:variant>
        <vt:i4>0</vt:i4>
      </vt:variant>
      <vt:variant>
        <vt:i4>5</vt:i4>
      </vt:variant>
      <vt:variant>
        <vt:lpwstr>https://www.ccof.org/documents/ccof-certification-services-program-manual</vt:lpwstr>
      </vt:variant>
      <vt:variant>
        <vt:lpwstr/>
      </vt:variant>
      <vt:variant>
        <vt:i4>3080295</vt:i4>
      </vt:variant>
      <vt:variant>
        <vt:i4>6</vt:i4>
      </vt:variant>
      <vt:variant>
        <vt:i4>0</vt:i4>
      </vt:variant>
      <vt:variant>
        <vt:i4>5</vt:i4>
      </vt:variant>
      <vt:variant>
        <vt:lpwstr>https://www.ccof.org/log-myccof</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ggregory</dc:creator>
  <cp:keywords/>
  <cp:lastModifiedBy>Chantal Waite</cp:lastModifiedBy>
  <cp:revision>65</cp:revision>
  <cp:lastPrinted>2016-03-08T17:54:00Z</cp:lastPrinted>
  <dcterms:created xsi:type="dcterms:W3CDTF">2021-09-07T21:21:00Z</dcterms:created>
  <dcterms:modified xsi:type="dcterms:W3CDTF">2025-04-24T02:25:00Z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r8>29796000</vt:r8>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xd_Signature">
    <vt:bool>false</vt:bool>
  </property>
  <property fmtid="{D5CDD505-2E9C-101B-9397-08002B2CF9AE}" pid="16" name="MediaServiceImageTags">
    <vt:lpwstr/>
  </property>
  <property fmtid="{D5CDD505-2E9C-101B-9397-08002B2CF9AE}" pid="17" name="TriggerFlowInfo">
    <vt:lpwstr/>
  </property>
</Properties>
</file>