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1E0C" w14:textId="77777777" w:rsidR="00A02283" w:rsidRPr="003D05A6" w:rsidRDefault="00A02283" w:rsidP="00A02283">
      <w:pPr>
        <w:numPr>
          <w:ilvl w:val="0"/>
          <w:numId w:val="27"/>
        </w:numPr>
        <w:spacing w:before="60" w:line="240" w:lineRule="auto"/>
        <w:ind w:right="0"/>
        <w:rPr>
          <w:rFonts w:cs="Arial"/>
          <w:szCs w:val="18"/>
          <w:u w:val="single"/>
        </w:rPr>
      </w:pPr>
      <w:r w:rsidRPr="00E67EEE">
        <w:rPr>
          <w:rFonts w:cs="Arial"/>
          <w:b/>
          <w:szCs w:val="18"/>
        </w:rPr>
        <w:t>CCOF Client:</w:t>
      </w:r>
      <w:r w:rsidRPr="00E67EEE">
        <w:rPr>
          <w:rFonts w:cs="Arial"/>
          <w:szCs w:val="18"/>
        </w:rPr>
        <w:t xml:space="preserve"> Forward this affidavit to the flavor manufacturer. They must complete and sign this form. Submit one affidavit for each nonorganic flavor used in your </w:t>
      </w:r>
      <w:r>
        <w:rPr>
          <w:rFonts w:cs="Arial"/>
          <w:szCs w:val="18"/>
        </w:rPr>
        <w:t>OCal</w:t>
      </w:r>
      <w:r w:rsidRPr="00E67EEE">
        <w:rPr>
          <w:rFonts w:cs="Arial"/>
          <w:szCs w:val="18"/>
        </w:rPr>
        <w:t xml:space="preserve"> products. Search for materials on</w:t>
      </w:r>
      <w:r>
        <w:rPr>
          <w:rFonts w:cs="Arial"/>
          <w:szCs w:val="18"/>
        </w:rPr>
        <w:t xml:space="preserve"> </w:t>
      </w:r>
      <w:hyperlink r:id="rId12" w:history="1">
        <w:r>
          <w:rPr>
            <w:rStyle w:val="Hyperlink"/>
            <w:rFonts w:cs="Arial"/>
            <w:b/>
            <w:bCs/>
            <w:szCs w:val="18"/>
          </w:rPr>
          <w:t>MyCCOF.org</w:t>
        </w:r>
      </w:hyperlink>
      <w:r w:rsidRPr="00E67EEE">
        <w:rPr>
          <w:rFonts w:cs="Arial"/>
          <w:szCs w:val="18"/>
        </w:rPr>
        <w:t>.</w:t>
      </w:r>
    </w:p>
    <w:p w14:paraId="55D091E4" w14:textId="235FCC27" w:rsidR="00A02283" w:rsidRPr="00E67EEE" w:rsidRDefault="00A02283" w:rsidP="00A02283">
      <w:pPr>
        <w:numPr>
          <w:ilvl w:val="0"/>
          <w:numId w:val="27"/>
        </w:numPr>
        <w:spacing w:before="60" w:line="240" w:lineRule="auto"/>
        <w:ind w:right="0"/>
        <w:rPr>
          <w:rFonts w:cs="Arial"/>
          <w:szCs w:val="18"/>
          <w:u w:val="single"/>
        </w:rPr>
      </w:pPr>
      <w:r>
        <w:rPr>
          <w:rFonts w:cs="Arial"/>
          <w:b/>
          <w:szCs w:val="18"/>
        </w:rPr>
        <w:t>CCOF Client:</w:t>
      </w:r>
      <w:r>
        <w:rPr>
          <w:rFonts w:cs="Arial"/>
          <w:b/>
          <w:bCs/>
          <w:szCs w:val="18"/>
        </w:rPr>
        <w:t xml:space="preserve"> </w:t>
      </w:r>
      <w:hyperlink r:id="rId13" w:history="1">
        <w:r>
          <w:rPr>
            <w:rStyle w:val="Hyperlink"/>
            <w:rFonts w:cs="Arial"/>
            <w:b/>
            <w:bCs/>
            <w:szCs w:val="18"/>
          </w:rPr>
          <w:t>OCal H</w:t>
        </w:r>
        <w:r w:rsidRPr="007647C6">
          <w:rPr>
            <w:rStyle w:val="Hyperlink"/>
            <w:rFonts w:cs="Arial"/>
            <w:b/>
            <w:bCs/>
            <w:szCs w:val="18"/>
          </w:rPr>
          <w:t>2.7 Commercial Availability</w:t>
        </w:r>
      </w:hyperlink>
      <w:r>
        <w:rPr>
          <w:rFonts w:cs="Arial"/>
          <w:szCs w:val="18"/>
        </w:rPr>
        <w:t xml:space="preserve"> form is also required if flavors are used in products labeled “OCal.”</w:t>
      </w:r>
    </w:p>
    <w:p w14:paraId="3D79C85F" w14:textId="77777777" w:rsidR="00A02283" w:rsidRDefault="00A02283" w:rsidP="00A02283">
      <w:pPr>
        <w:numPr>
          <w:ilvl w:val="0"/>
          <w:numId w:val="27"/>
        </w:numPr>
        <w:spacing w:before="60" w:line="240" w:lineRule="auto"/>
        <w:ind w:right="0"/>
        <w:rPr>
          <w:rFonts w:cs="Arial"/>
          <w:szCs w:val="18"/>
        </w:rPr>
      </w:pPr>
      <w:r w:rsidRPr="00E67EEE">
        <w:rPr>
          <w:rFonts w:cs="Arial"/>
          <w:b/>
          <w:szCs w:val="18"/>
        </w:rPr>
        <w:t>Flavor Manufacturer:</w:t>
      </w:r>
      <w:r w:rsidRPr="00E67EEE">
        <w:rPr>
          <w:rFonts w:cs="Arial"/>
          <w:szCs w:val="18"/>
        </w:rPr>
        <w:t xml:space="preserve"> Fill out this form so CCOF can review this material for the CCOF certified client’s use. Flavors must be allowed for use in food as GRAS for the proposed use or approved by FDA for the proposed use. </w:t>
      </w:r>
    </w:p>
    <w:p w14:paraId="0408B79C" w14:textId="77777777" w:rsidR="00A02283" w:rsidRPr="004073F8" w:rsidRDefault="00A02283" w:rsidP="00A02283">
      <w:pPr>
        <w:pStyle w:val="ListParagraph"/>
        <w:numPr>
          <w:ilvl w:val="0"/>
          <w:numId w:val="30"/>
        </w:numPr>
        <w:spacing w:before="120" w:line="240" w:lineRule="auto"/>
        <w:ind w:left="360" w:right="0"/>
        <w:contextualSpacing w:val="0"/>
        <w:rPr>
          <w:rFonts w:cs="Arial"/>
          <w:szCs w:val="18"/>
        </w:rPr>
      </w:pPr>
      <w:r w:rsidRPr="004073F8">
        <w:rPr>
          <w:rFonts w:cs="Arial"/>
          <w:b/>
          <w:sz w:val="22"/>
          <w:szCs w:val="18"/>
        </w:rPr>
        <w:t>Nonorganic Flavor Details</w:t>
      </w:r>
    </w:p>
    <w:tbl>
      <w:tblPr>
        <w:tblW w:w="10865" w:type="dxa"/>
        <w:tblInd w:w="25" w:type="dxa"/>
        <w:tblLayout w:type="fixed"/>
        <w:tblCellMar>
          <w:left w:w="115" w:type="dxa"/>
          <w:right w:w="115" w:type="dxa"/>
        </w:tblCellMar>
        <w:tblLook w:val="04A0" w:firstRow="1" w:lastRow="0" w:firstColumn="1" w:lastColumn="0" w:noHBand="0" w:noVBand="1"/>
      </w:tblPr>
      <w:tblGrid>
        <w:gridCol w:w="335"/>
        <w:gridCol w:w="2545"/>
        <w:gridCol w:w="605"/>
        <w:gridCol w:w="3330"/>
        <w:gridCol w:w="720"/>
        <w:gridCol w:w="720"/>
        <w:gridCol w:w="1620"/>
        <w:gridCol w:w="990"/>
      </w:tblGrid>
      <w:tr w:rsidR="00A02283" w:rsidRPr="004D7C75" w14:paraId="3269111C" w14:textId="77777777" w:rsidTr="00A429EE">
        <w:trPr>
          <w:gridBefore w:val="1"/>
          <w:wBefore w:w="335" w:type="dxa"/>
          <w:cantSplit/>
          <w:trHeight w:val="360"/>
        </w:trPr>
        <w:tc>
          <w:tcPr>
            <w:tcW w:w="2545" w:type="dxa"/>
            <w:vAlign w:val="bottom"/>
          </w:tcPr>
          <w:p w14:paraId="5D78A001" w14:textId="77777777" w:rsidR="00A02283" w:rsidRPr="004D7C75" w:rsidRDefault="00A02283" w:rsidP="00A429EE">
            <w:pPr>
              <w:spacing w:before="60"/>
              <w:ind w:right="-43" w:hanging="115"/>
              <w:rPr>
                <w:rFonts w:cs="Arial"/>
                <w:szCs w:val="18"/>
              </w:rPr>
            </w:pPr>
            <w:r w:rsidRPr="004D7C75">
              <w:rPr>
                <w:rFonts w:cs="Arial"/>
                <w:szCs w:val="18"/>
              </w:rPr>
              <w:t>Nonorganic flavor name/code:</w:t>
            </w:r>
          </w:p>
        </w:tc>
        <w:tc>
          <w:tcPr>
            <w:tcW w:w="7985" w:type="dxa"/>
            <w:gridSpan w:val="6"/>
            <w:tcBorders>
              <w:bottom w:val="single" w:sz="4" w:space="0" w:color="auto"/>
            </w:tcBorders>
            <w:vAlign w:val="center"/>
          </w:tcPr>
          <w:p w14:paraId="779F3960" w14:textId="77777777" w:rsidR="00A02283" w:rsidRPr="004D0BFB" w:rsidRDefault="00A02283" w:rsidP="00A429EE">
            <w:pPr>
              <w:tabs>
                <w:tab w:val="left" w:pos="409"/>
              </w:tabs>
              <w:spacing w:before="60"/>
              <w:ind w:left="-115" w:right="-43"/>
              <w:rPr>
                <w:rFonts w:cs="Arial"/>
                <w:b/>
                <w:color w:val="0070C0"/>
                <w:szCs w:val="18"/>
              </w:rPr>
            </w:pPr>
            <w:r w:rsidRPr="004D0BFB">
              <w:rPr>
                <w:rFonts w:cs="Arial"/>
                <w:b/>
                <w:color w:val="0070C0"/>
                <w:szCs w:val="18"/>
              </w:rPr>
              <w:fldChar w:fldCharType="begin">
                <w:ffData>
                  <w:name w:val="Text2"/>
                  <w:enabled/>
                  <w:calcOnExit w:val="0"/>
                  <w:textInput/>
                </w:ffData>
              </w:fldChar>
            </w:r>
            <w:r w:rsidRPr="004D0BFB">
              <w:rPr>
                <w:rFonts w:cs="Arial"/>
                <w:b/>
                <w:color w:val="0070C0"/>
                <w:szCs w:val="18"/>
              </w:rPr>
              <w:instrText xml:space="preserve"> FORMTEXT </w:instrText>
            </w:r>
            <w:r w:rsidRPr="004D0BFB">
              <w:rPr>
                <w:rFonts w:cs="Arial"/>
                <w:b/>
                <w:color w:val="0070C0"/>
                <w:szCs w:val="18"/>
              </w:rPr>
            </w:r>
            <w:r w:rsidRPr="004D0BFB">
              <w:rPr>
                <w:rFonts w:cs="Arial"/>
                <w:b/>
                <w:color w:val="0070C0"/>
                <w:szCs w:val="18"/>
              </w:rPr>
              <w:fldChar w:fldCharType="separate"/>
            </w:r>
            <w:r w:rsidRPr="004D0BFB">
              <w:rPr>
                <w:rFonts w:cs="Arial"/>
                <w:b/>
                <w:noProof/>
                <w:color w:val="0070C0"/>
                <w:szCs w:val="18"/>
              </w:rPr>
              <w:t> </w:t>
            </w:r>
            <w:r w:rsidRPr="004D0BFB">
              <w:rPr>
                <w:rFonts w:cs="Arial"/>
                <w:b/>
                <w:noProof/>
                <w:color w:val="0070C0"/>
                <w:szCs w:val="18"/>
              </w:rPr>
              <w:t> </w:t>
            </w:r>
            <w:r w:rsidRPr="004D0BFB">
              <w:rPr>
                <w:rFonts w:cs="Arial"/>
                <w:b/>
                <w:noProof/>
                <w:color w:val="0070C0"/>
                <w:szCs w:val="18"/>
              </w:rPr>
              <w:t> </w:t>
            </w:r>
            <w:r w:rsidRPr="004D0BFB">
              <w:rPr>
                <w:rFonts w:cs="Arial"/>
                <w:b/>
                <w:noProof/>
                <w:color w:val="0070C0"/>
                <w:szCs w:val="18"/>
              </w:rPr>
              <w:t> </w:t>
            </w:r>
            <w:r w:rsidRPr="004D0BFB">
              <w:rPr>
                <w:rFonts w:cs="Arial"/>
                <w:b/>
                <w:noProof/>
                <w:color w:val="0070C0"/>
                <w:szCs w:val="18"/>
              </w:rPr>
              <w:t> </w:t>
            </w:r>
            <w:r w:rsidRPr="004D0BFB">
              <w:rPr>
                <w:rFonts w:cs="Arial"/>
                <w:b/>
                <w:color w:val="0070C0"/>
                <w:szCs w:val="18"/>
              </w:rPr>
              <w:fldChar w:fldCharType="end"/>
            </w:r>
          </w:p>
        </w:tc>
      </w:tr>
      <w:tr w:rsidR="00A02283" w:rsidRPr="004D7C75" w14:paraId="5F5A04EA" w14:textId="77777777" w:rsidTr="00A429EE">
        <w:trPr>
          <w:gridBefore w:val="1"/>
          <w:wBefore w:w="335" w:type="dxa"/>
          <w:cantSplit/>
          <w:trHeight w:val="360"/>
        </w:trPr>
        <w:tc>
          <w:tcPr>
            <w:tcW w:w="3150" w:type="dxa"/>
            <w:gridSpan w:val="2"/>
            <w:vAlign w:val="center"/>
          </w:tcPr>
          <w:p w14:paraId="03C2351E" w14:textId="77777777" w:rsidR="00A02283" w:rsidRPr="004D7C75" w:rsidRDefault="00A02283" w:rsidP="00A429EE">
            <w:pPr>
              <w:tabs>
                <w:tab w:val="left" w:pos="409"/>
              </w:tabs>
              <w:spacing w:before="60"/>
              <w:ind w:right="-43" w:hanging="115"/>
              <w:rPr>
                <w:rFonts w:cs="Arial"/>
                <w:szCs w:val="18"/>
              </w:rPr>
            </w:pPr>
            <w:r>
              <w:rPr>
                <w:rFonts w:cs="Arial"/>
                <w:szCs w:val="18"/>
              </w:rPr>
              <w:t xml:space="preserve">Flavor </w:t>
            </w:r>
            <w:r w:rsidRPr="004D7C75">
              <w:rPr>
                <w:rFonts w:cs="Arial"/>
                <w:szCs w:val="18"/>
              </w:rPr>
              <w:t xml:space="preserve">Manufacturer Business Name: </w:t>
            </w:r>
          </w:p>
        </w:tc>
        <w:tc>
          <w:tcPr>
            <w:tcW w:w="7380" w:type="dxa"/>
            <w:gridSpan w:val="5"/>
            <w:tcBorders>
              <w:bottom w:val="single" w:sz="4" w:space="0" w:color="auto"/>
            </w:tcBorders>
            <w:vAlign w:val="center"/>
          </w:tcPr>
          <w:p w14:paraId="4C7C807C" w14:textId="77777777" w:rsidR="00A02283" w:rsidRPr="00D9328B" w:rsidRDefault="00A02283" w:rsidP="00A429EE">
            <w:pPr>
              <w:tabs>
                <w:tab w:val="left" w:pos="409"/>
              </w:tabs>
              <w:spacing w:before="60"/>
              <w:ind w:left="-115" w:right="-43"/>
              <w:rPr>
                <w:rFonts w:cs="Arial"/>
                <w:b/>
                <w:color w:val="0070C0"/>
                <w:szCs w:val="18"/>
              </w:rPr>
            </w:pPr>
            <w:r w:rsidRPr="00D9328B">
              <w:rPr>
                <w:rFonts w:cs="Arial"/>
                <w:b/>
                <w:color w:val="0070C0"/>
                <w:szCs w:val="18"/>
              </w:rPr>
              <w:fldChar w:fldCharType="begin">
                <w:ffData>
                  <w:name w:val="Text2"/>
                  <w:enabled/>
                  <w:calcOnExit w:val="0"/>
                  <w:textInput/>
                </w:ffData>
              </w:fldChar>
            </w:r>
            <w:bookmarkStart w:id="0" w:name="Text2"/>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color w:val="0070C0"/>
                <w:szCs w:val="18"/>
              </w:rPr>
              <w:t> </w:t>
            </w:r>
            <w:r w:rsidRPr="00D9328B">
              <w:rPr>
                <w:rFonts w:cs="Arial"/>
                <w:b/>
                <w:color w:val="0070C0"/>
                <w:szCs w:val="18"/>
              </w:rPr>
              <w:t> </w:t>
            </w:r>
            <w:r w:rsidRPr="00D9328B">
              <w:rPr>
                <w:rFonts w:cs="Arial"/>
                <w:b/>
                <w:color w:val="0070C0"/>
                <w:szCs w:val="18"/>
              </w:rPr>
              <w:t> </w:t>
            </w:r>
            <w:r w:rsidRPr="00D9328B">
              <w:rPr>
                <w:rFonts w:cs="Arial"/>
                <w:b/>
                <w:color w:val="0070C0"/>
                <w:szCs w:val="18"/>
              </w:rPr>
              <w:t> </w:t>
            </w:r>
            <w:r w:rsidRPr="00D9328B">
              <w:rPr>
                <w:rFonts w:cs="Arial"/>
                <w:b/>
                <w:color w:val="0070C0"/>
                <w:szCs w:val="18"/>
              </w:rPr>
              <w:t> </w:t>
            </w:r>
            <w:r w:rsidRPr="00D9328B">
              <w:rPr>
                <w:rFonts w:cs="Arial"/>
                <w:b/>
                <w:color w:val="0070C0"/>
                <w:szCs w:val="18"/>
              </w:rPr>
              <w:fldChar w:fldCharType="end"/>
            </w:r>
            <w:bookmarkEnd w:id="0"/>
          </w:p>
        </w:tc>
      </w:tr>
      <w:tr w:rsidR="00A02283" w:rsidRPr="004D7C75" w14:paraId="68094FF5" w14:textId="77777777" w:rsidTr="00A429EE">
        <w:trPr>
          <w:gridBefore w:val="1"/>
          <w:wBefore w:w="335" w:type="dxa"/>
          <w:cantSplit/>
          <w:trHeight w:val="240"/>
        </w:trPr>
        <w:tc>
          <w:tcPr>
            <w:tcW w:w="10530" w:type="dxa"/>
            <w:gridSpan w:val="7"/>
            <w:vAlign w:val="bottom"/>
          </w:tcPr>
          <w:p w14:paraId="1B7B661E" w14:textId="77777777" w:rsidR="00A02283" w:rsidRPr="00D9328B" w:rsidRDefault="00A02283" w:rsidP="00A429EE">
            <w:pPr>
              <w:tabs>
                <w:tab w:val="left" w:pos="409"/>
              </w:tabs>
              <w:spacing w:before="60"/>
              <w:ind w:left="-108"/>
              <w:rPr>
                <w:rFonts w:cs="Arial"/>
                <w:b/>
                <w:color w:val="0070C0"/>
                <w:szCs w:val="18"/>
              </w:rPr>
            </w:pPr>
            <w:r w:rsidRPr="00D40721">
              <w:rPr>
                <w:rFonts w:cs="Arial"/>
                <w:szCs w:val="18"/>
              </w:rPr>
              <w:t>List all ingredients</w:t>
            </w:r>
            <w:r>
              <w:rPr>
                <w:rFonts w:cs="Arial"/>
                <w:szCs w:val="18"/>
              </w:rPr>
              <w:t xml:space="preserve"> or attach complete ingredient statement. Include adjuvants, carriers, preservatives, incidentals, ancillaries, and any other ingredient</w:t>
            </w:r>
            <w:r w:rsidRPr="00D40721">
              <w:rPr>
                <w:rFonts w:cs="Arial"/>
                <w:szCs w:val="18"/>
              </w:rPr>
              <w:t xml:space="preserve">. </w:t>
            </w:r>
            <w:r>
              <w:rPr>
                <w:rFonts w:cs="Arial"/>
                <w:szCs w:val="18"/>
              </w:rPr>
              <w:t>The specific f</w:t>
            </w:r>
            <w:r w:rsidRPr="00D40721">
              <w:rPr>
                <w:rFonts w:cs="Arial"/>
                <w:szCs w:val="18"/>
              </w:rPr>
              <w:t>lavoring substance</w:t>
            </w:r>
            <w:r>
              <w:rPr>
                <w:rFonts w:cs="Arial"/>
                <w:szCs w:val="18"/>
              </w:rPr>
              <w:t>(</w:t>
            </w:r>
            <w:r w:rsidRPr="00D40721">
              <w:rPr>
                <w:rFonts w:cs="Arial"/>
                <w:szCs w:val="18"/>
              </w:rPr>
              <w:t>s</w:t>
            </w:r>
            <w:r>
              <w:rPr>
                <w:rFonts w:cs="Arial"/>
                <w:szCs w:val="18"/>
              </w:rPr>
              <w:t>)</w:t>
            </w:r>
            <w:r w:rsidRPr="00D40721">
              <w:rPr>
                <w:rFonts w:cs="Arial"/>
                <w:szCs w:val="18"/>
              </w:rPr>
              <w:t xml:space="preserve"> may be listed as "natural flavor.” </w:t>
            </w:r>
          </w:p>
        </w:tc>
      </w:tr>
      <w:tr w:rsidR="00A02283" w:rsidRPr="004D7C75" w14:paraId="55C7A7A6" w14:textId="77777777" w:rsidTr="00A429EE">
        <w:trPr>
          <w:gridBefore w:val="1"/>
          <w:wBefore w:w="335" w:type="dxa"/>
          <w:cantSplit/>
          <w:trHeight w:val="360"/>
        </w:trPr>
        <w:tc>
          <w:tcPr>
            <w:tcW w:w="9540" w:type="dxa"/>
            <w:gridSpan w:val="6"/>
            <w:tcBorders>
              <w:bottom w:val="single" w:sz="4" w:space="0" w:color="auto"/>
            </w:tcBorders>
            <w:vAlign w:val="center"/>
          </w:tcPr>
          <w:p w14:paraId="484D59A6" w14:textId="77777777" w:rsidR="00A02283" w:rsidRPr="00632AD4" w:rsidRDefault="00A02283" w:rsidP="00A429EE">
            <w:pPr>
              <w:tabs>
                <w:tab w:val="left" w:pos="409"/>
              </w:tabs>
              <w:spacing w:before="60"/>
              <w:ind w:left="-115" w:right="-43"/>
              <w:rPr>
                <w:rFonts w:cs="Arial"/>
                <w:b/>
                <w:bCs/>
                <w:szCs w:val="18"/>
              </w:rPr>
            </w:pPr>
            <w:r w:rsidRPr="00632AD4">
              <w:rPr>
                <w:rFonts w:cs="Arial"/>
                <w:b/>
                <w:bCs/>
                <w:color w:val="0070C0"/>
                <w:szCs w:val="18"/>
              </w:rPr>
              <w:fldChar w:fldCharType="begin">
                <w:ffData>
                  <w:name w:val="Text2"/>
                  <w:enabled/>
                  <w:calcOnExit w:val="0"/>
                  <w:textInput/>
                </w:ffData>
              </w:fldChar>
            </w:r>
            <w:r w:rsidRPr="00632AD4">
              <w:rPr>
                <w:rFonts w:cs="Arial"/>
                <w:b/>
                <w:bCs/>
                <w:color w:val="0070C0"/>
                <w:szCs w:val="18"/>
              </w:rPr>
              <w:instrText xml:space="preserve"> FORMTEXT </w:instrText>
            </w:r>
            <w:r w:rsidRPr="00632AD4">
              <w:rPr>
                <w:rFonts w:cs="Arial"/>
                <w:b/>
                <w:bCs/>
                <w:color w:val="0070C0"/>
                <w:szCs w:val="18"/>
              </w:rPr>
            </w:r>
            <w:r w:rsidRPr="00632AD4">
              <w:rPr>
                <w:rFonts w:cs="Arial"/>
                <w:b/>
                <w:bCs/>
                <w:color w:val="0070C0"/>
                <w:szCs w:val="18"/>
              </w:rPr>
              <w:fldChar w:fldCharType="separate"/>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t> </w:t>
            </w:r>
            <w:r w:rsidRPr="00632AD4">
              <w:rPr>
                <w:rFonts w:cs="Arial"/>
                <w:b/>
                <w:bCs/>
                <w:color w:val="0070C0"/>
                <w:szCs w:val="18"/>
              </w:rPr>
              <w:fldChar w:fldCharType="end"/>
            </w:r>
            <w:r w:rsidRPr="00632AD4">
              <w:rPr>
                <w:rFonts w:cs="Arial"/>
                <w:b/>
                <w:bCs/>
                <w:color w:val="0070C0"/>
                <w:szCs w:val="18"/>
              </w:rPr>
              <w:t xml:space="preserve"> </w:t>
            </w:r>
          </w:p>
        </w:tc>
        <w:tc>
          <w:tcPr>
            <w:tcW w:w="990" w:type="dxa"/>
            <w:vAlign w:val="center"/>
          </w:tcPr>
          <w:p w14:paraId="5A750181" w14:textId="77777777" w:rsidR="00A02283" w:rsidRPr="00D40721" w:rsidRDefault="00A02283" w:rsidP="00A429EE">
            <w:pPr>
              <w:tabs>
                <w:tab w:val="left" w:pos="409"/>
              </w:tabs>
              <w:spacing w:before="60"/>
              <w:ind w:right="-108" w:hanging="115"/>
              <w:rPr>
                <w:rFonts w:cs="Arial"/>
                <w:szCs w:val="18"/>
              </w:rPr>
            </w:pPr>
            <w:r w:rsidRPr="00C629E1">
              <w:rPr>
                <w:rFonts w:cs="Arial"/>
                <w:szCs w:val="18"/>
              </w:rPr>
              <w:fldChar w:fldCharType="begin">
                <w:ffData>
                  <w:name w:val=""/>
                  <w:enabled/>
                  <w:calcOnExit w:val="0"/>
                  <w:checkBox>
                    <w:sizeAuto/>
                    <w:default w:val="0"/>
                  </w:checkBox>
                </w:ffData>
              </w:fldChar>
            </w:r>
            <w:r w:rsidRPr="00C629E1">
              <w:rPr>
                <w:rFonts w:cs="Arial"/>
                <w:szCs w:val="18"/>
              </w:rPr>
              <w:instrText xml:space="preserve"> FORMCHECKBOX </w:instrText>
            </w:r>
            <w:r w:rsidRPr="00C629E1">
              <w:rPr>
                <w:rFonts w:cs="Arial"/>
                <w:szCs w:val="18"/>
              </w:rPr>
            </w:r>
            <w:r w:rsidRPr="00C629E1">
              <w:rPr>
                <w:rFonts w:cs="Arial"/>
                <w:szCs w:val="18"/>
              </w:rPr>
              <w:fldChar w:fldCharType="separate"/>
            </w:r>
            <w:r w:rsidRPr="00C629E1">
              <w:rPr>
                <w:rFonts w:cs="Arial"/>
                <w:szCs w:val="18"/>
              </w:rPr>
              <w:fldChar w:fldCharType="end"/>
            </w:r>
            <w:r w:rsidRPr="004D7C75">
              <w:rPr>
                <w:rFonts w:cs="Arial"/>
                <w:szCs w:val="18"/>
              </w:rPr>
              <w:t xml:space="preserve"> Attached</w:t>
            </w:r>
          </w:p>
        </w:tc>
      </w:tr>
      <w:tr w:rsidR="00A02283" w:rsidRPr="004D7C75" w14:paraId="770AD69E" w14:textId="77777777" w:rsidTr="00A429EE">
        <w:tblPrEx>
          <w:tblCellMar>
            <w:left w:w="108" w:type="dxa"/>
            <w:right w:w="108" w:type="dxa"/>
          </w:tblCellMar>
        </w:tblPrEx>
        <w:trPr>
          <w:cantSplit/>
          <w:trHeight w:hRule="exact" w:val="325"/>
        </w:trPr>
        <w:tc>
          <w:tcPr>
            <w:tcW w:w="6815" w:type="dxa"/>
            <w:gridSpan w:val="4"/>
          </w:tcPr>
          <w:p w14:paraId="677779D2" w14:textId="77777777" w:rsidR="00A02283" w:rsidRPr="006D414C" w:rsidRDefault="00A02283" w:rsidP="00A02283">
            <w:pPr>
              <w:pStyle w:val="ListParagraph"/>
              <w:numPr>
                <w:ilvl w:val="0"/>
                <w:numId w:val="29"/>
              </w:numPr>
              <w:tabs>
                <w:tab w:val="left" w:pos="409"/>
              </w:tabs>
              <w:spacing w:before="60" w:line="240" w:lineRule="auto"/>
              <w:ind w:left="245" w:right="0"/>
              <w:contextualSpacing w:val="0"/>
              <w:rPr>
                <w:rFonts w:cs="Arial"/>
                <w:b/>
                <w:szCs w:val="18"/>
              </w:rPr>
            </w:pPr>
            <w:r w:rsidRPr="006D414C">
              <w:rPr>
                <w:rFonts w:cs="Arial"/>
                <w:b/>
                <w:szCs w:val="18"/>
              </w:rPr>
              <w:t>The flavor listed above conforms to the following criteria:</w:t>
            </w:r>
          </w:p>
        </w:tc>
        <w:tc>
          <w:tcPr>
            <w:tcW w:w="720" w:type="dxa"/>
          </w:tcPr>
          <w:p w14:paraId="6D896A6B"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t>True</w:t>
            </w:r>
          </w:p>
        </w:tc>
        <w:tc>
          <w:tcPr>
            <w:tcW w:w="720" w:type="dxa"/>
          </w:tcPr>
          <w:p w14:paraId="4BC471BF"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t>False</w:t>
            </w:r>
          </w:p>
        </w:tc>
        <w:tc>
          <w:tcPr>
            <w:tcW w:w="2610" w:type="dxa"/>
            <w:gridSpan w:val="2"/>
          </w:tcPr>
          <w:p w14:paraId="4A4C955C" w14:textId="77777777" w:rsidR="00A02283" w:rsidRPr="004D7C75" w:rsidRDefault="00A02283" w:rsidP="00A02283">
            <w:pPr>
              <w:tabs>
                <w:tab w:val="left" w:pos="409"/>
              </w:tabs>
              <w:spacing w:before="60"/>
              <w:ind w:left="-555"/>
              <w:jc w:val="center"/>
              <w:rPr>
                <w:rFonts w:cs="Arial"/>
                <w:b/>
                <w:szCs w:val="18"/>
              </w:rPr>
            </w:pPr>
          </w:p>
        </w:tc>
      </w:tr>
      <w:tr w:rsidR="00A02283" w:rsidRPr="004D7C75" w14:paraId="3AEEB034" w14:textId="77777777" w:rsidTr="00A429EE">
        <w:tblPrEx>
          <w:tblCellMar>
            <w:left w:w="108" w:type="dxa"/>
            <w:right w:w="108" w:type="dxa"/>
          </w:tblCellMar>
        </w:tblPrEx>
        <w:trPr>
          <w:cantSplit/>
          <w:trHeight w:hRule="exact" w:val="288"/>
        </w:trPr>
        <w:tc>
          <w:tcPr>
            <w:tcW w:w="335" w:type="dxa"/>
          </w:tcPr>
          <w:p w14:paraId="75D85053" w14:textId="77777777" w:rsidR="00A02283" w:rsidRPr="004D7C75" w:rsidRDefault="00A02283" w:rsidP="00A429EE">
            <w:pPr>
              <w:spacing w:before="60"/>
              <w:ind w:left="360"/>
              <w:rPr>
                <w:rFonts w:cs="Arial"/>
                <w:szCs w:val="18"/>
              </w:rPr>
            </w:pPr>
          </w:p>
        </w:tc>
        <w:tc>
          <w:tcPr>
            <w:tcW w:w="6480" w:type="dxa"/>
            <w:gridSpan w:val="3"/>
          </w:tcPr>
          <w:p w14:paraId="068E73C5" w14:textId="77777777" w:rsidR="00A02283" w:rsidRPr="004D7C75" w:rsidRDefault="00A02283" w:rsidP="00A429EE">
            <w:pPr>
              <w:tabs>
                <w:tab w:val="left" w:pos="409"/>
              </w:tabs>
              <w:spacing w:before="60"/>
              <w:ind w:left="-105"/>
              <w:rPr>
                <w:rFonts w:cs="Arial"/>
                <w:szCs w:val="18"/>
              </w:rPr>
            </w:pPr>
            <w:r w:rsidRPr="004D7C75">
              <w:rPr>
                <w:rFonts w:cs="Arial"/>
                <w:szCs w:val="18"/>
              </w:rPr>
              <w:t xml:space="preserve">Genetically modified organisms were </w:t>
            </w:r>
            <w:r w:rsidRPr="004D7C75">
              <w:rPr>
                <w:rFonts w:cs="Arial"/>
                <w:b/>
                <w:szCs w:val="18"/>
              </w:rPr>
              <w:t xml:space="preserve">not </w:t>
            </w:r>
            <w:r w:rsidRPr="004D7C75">
              <w:rPr>
                <w:rFonts w:cs="Arial"/>
                <w:szCs w:val="18"/>
              </w:rPr>
              <w:t>used in the production of this material.</w:t>
            </w:r>
          </w:p>
        </w:tc>
        <w:tc>
          <w:tcPr>
            <w:tcW w:w="720" w:type="dxa"/>
          </w:tcPr>
          <w:p w14:paraId="21FC0A89"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bookmarkStart w:id="1" w:name="Check1"/>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bookmarkEnd w:id="1"/>
          </w:p>
        </w:tc>
        <w:tc>
          <w:tcPr>
            <w:tcW w:w="720" w:type="dxa"/>
          </w:tcPr>
          <w:p w14:paraId="5D2CE590"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2610" w:type="dxa"/>
            <w:gridSpan w:val="2"/>
          </w:tcPr>
          <w:p w14:paraId="1E6F9D35" w14:textId="77777777" w:rsidR="00A02283" w:rsidRPr="004D7C75" w:rsidRDefault="00A02283" w:rsidP="00A02283">
            <w:pPr>
              <w:tabs>
                <w:tab w:val="left" w:pos="409"/>
              </w:tabs>
              <w:spacing w:before="60"/>
              <w:ind w:left="-555"/>
              <w:jc w:val="center"/>
              <w:rPr>
                <w:rFonts w:cs="Arial"/>
                <w:b/>
                <w:szCs w:val="18"/>
              </w:rPr>
            </w:pPr>
          </w:p>
        </w:tc>
      </w:tr>
      <w:tr w:rsidR="00A02283" w:rsidRPr="004D7C75" w14:paraId="04B65504" w14:textId="77777777" w:rsidTr="00A429EE">
        <w:tblPrEx>
          <w:tblCellMar>
            <w:left w:w="108" w:type="dxa"/>
            <w:right w:w="108" w:type="dxa"/>
          </w:tblCellMar>
        </w:tblPrEx>
        <w:trPr>
          <w:cantSplit/>
          <w:trHeight w:hRule="exact" w:val="288"/>
        </w:trPr>
        <w:tc>
          <w:tcPr>
            <w:tcW w:w="335" w:type="dxa"/>
          </w:tcPr>
          <w:p w14:paraId="71EA8C56" w14:textId="77777777" w:rsidR="00A02283" w:rsidRPr="004D7C75" w:rsidRDefault="00A02283" w:rsidP="00A429EE">
            <w:pPr>
              <w:spacing w:before="60"/>
              <w:rPr>
                <w:rFonts w:cs="Arial"/>
                <w:szCs w:val="18"/>
              </w:rPr>
            </w:pPr>
          </w:p>
        </w:tc>
        <w:tc>
          <w:tcPr>
            <w:tcW w:w="6480" w:type="dxa"/>
            <w:gridSpan w:val="3"/>
          </w:tcPr>
          <w:p w14:paraId="4E16AA17" w14:textId="77777777" w:rsidR="00A02283" w:rsidRPr="004D7C75" w:rsidRDefault="00A02283" w:rsidP="00A429EE">
            <w:pPr>
              <w:tabs>
                <w:tab w:val="left" w:pos="409"/>
              </w:tabs>
              <w:spacing w:before="60"/>
              <w:ind w:left="-105"/>
              <w:rPr>
                <w:rFonts w:cs="Arial"/>
                <w:szCs w:val="18"/>
              </w:rPr>
            </w:pPr>
            <w:r w:rsidRPr="004D7C75">
              <w:rPr>
                <w:rFonts w:cs="Arial"/>
                <w:szCs w:val="18"/>
              </w:rPr>
              <w:t xml:space="preserve">Irradiation was </w:t>
            </w:r>
            <w:r w:rsidRPr="004D7C75">
              <w:rPr>
                <w:rFonts w:cs="Arial"/>
                <w:b/>
                <w:szCs w:val="18"/>
              </w:rPr>
              <w:t xml:space="preserve">not </w:t>
            </w:r>
            <w:r w:rsidRPr="004D7C75">
              <w:rPr>
                <w:rFonts w:cs="Arial"/>
                <w:szCs w:val="18"/>
              </w:rPr>
              <w:t>used in the production of this material.</w:t>
            </w:r>
          </w:p>
        </w:tc>
        <w:tc>
          <w:tcPr>
            <w:tcW w:w="720" w:type="dxa"/>
          </w:tcPr>
          <w:p w14:paraId="56880F18"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720" w:type="dxa"/>
          </w:tcPr>
          <w:p w14:paraId="3CB7E449" w14:textId="77777777" w:rsidR="00A02283" w:rsidRPr="004D7C75" w:rsidRDefault="00A02283" w:rsidP="00A02283">
            <w:pPr>
              <w:tabs>
                <w:tab w:val="left" w:pos="409"/>
                <w:tab w:val="center" w:pos="1380"/>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2610" w:type="dxa"/>
            <w:gridSpan w:val="2"/>
          </w:tcPr>
          <w:p w14:paraId="75BD92D1" w14:textId="77777777" w:rsidR="00A02283" w:rsidRPr="004D7C75" w:rsidRDefault="00A02283" w:rsidP="00A02283">
            <w:pPr>
              <w:tabs>
                <w:tab w:val="left" w:pos="409"/>
                <w:tab w:val="center" w:pos="1380"/>
              </w:tabs>
              <w:spacing w:before="60"/>
              <w:ind w:left="-555"/>
              <w:jc w:val="center"/>
              <w:rPr>
                <w:rFonts w:cs="Arial"/>
                <w:b/>
                <w:szCs w:val="18"/>
              </w:rPr>
            </w:pPr>
          </w:p>
        </w:tc>
      </w:tr>
      <w:tr w:rsidR="00A02283" w:rsidRPr="004D7C75" w14:paraId="48EE88CB" w14:textId="77777777" w:rsidTr="00A429EE">
        <w:tblPrEx>
          <w:tblCellMar>
            <w:left w:w="108" w:type="dxa"/>
            <w:right w:w="108" w:type="dxa"/>
          </w:tblCellMar>
        </w:tblPrEx>
        <w:trPr>
          <w:cantSplit/>
          <w:trHeight w:hRule="exact" w:val="288"/>
        </w:trPr>
        <w:tc>
          <w:tcPr>
            <w:tcW w:w="335" w:type="dxa"/>
          </w:tcPr>
          <w:p w14:paraId="61E81BF2" w14:textId="77777777" w:rsidR="00A02283" w:rsidRPr="004D7C75" w:rsidRDefault="00A02283" w:rsidP="00A429EE">
            <w:pPr>
              <w:spacing w:before="60"/>
              <w:rPr>
                <w:rFonts w:cs="Arial"/>
                <w:szCs w:val="18"/>
              </w:rPr>
            </w:pPr>
          </w:p>
        </w:tc>
        <w:tc>
          <w:tcPr>
            <w:tcW w:w="6480" w:type="dxa"/>
            <w:gridSpan w:val="3"/>
          </w:tcPr>
          <w:p w14:paraId="2084F42C" w14:textId="77777777" w:rsidR="00A02283" w:rsidRPr="004D7C75" w:rsidRDefault="00A02283" w:rsidP="00A429EE">
            <w:pPr>
              <w:tabs>
                <w:tab w:val="left" w:pos="409"/>
              </w:tabs>
              <w:spacing w:before="60"/>
              <w:ind w:left="-105"/>
              <w:rPr>
                <w:rFonts w:cs="Arial"/>
                <w:szCs w:val="18"/>
              </w:rPr>
            </w:pPr>
            <w:r w:rsidRPr="004D7C75">
              <w:rPr>
                <w:rFonts w:cs="Arial"/>
                <w:szCs w:val="18"/>
              </w:rPr>
              <w:t>Sewage sludge was</w:t>
            </w:r>
            <w:r w:rsidRPr="004D7C75">
              <w:rPr>
                <w:rFonts w:cs="Arial"/>
                <w:b/>
                <w:szCs w:val="18"/>
              </w:rPr>
              <w:t xml:space="preserve"> not</w:t>
            </w:r>
            <w:r w:rsidRPr="004D7C75">
              <w:rPr>
                <w:rFonts w:cs="Arial"/>
                <w:szCs w:val="18"/>
              </w:rPr>
              <w:t xml:space="preserve"> used in the production of this material.</w:t>
            </w:r>
          </w:p>
        </w:tc>
        <w:tc>
          <w:tcPr>
            <w:tcW w:w="720" w:type="dxa"/>
          </w:tcPr>
          <w:p w14:paraId="27980CFC"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720" w:type="dxa"/>
          </w:tcPr>
          <w:p w14:paraId="0F36E097" w14:textId="77777777" w:rsidR="00A02283" w:rsidRPr="004D7C75" w:rsidRDefault="00A02283" w:rsidP="00A02283">
            <w:pPr>
              <w:tabs>
                <w:tab w:val="left" w:pos="409"/>
              </w:tabs>
              <w:spacing w:before="60"/>
              <w:ind w:left="-555"/>
              <w:jc w:val="center"/>
              <w:rPr>
                <w:rFonts w:cs="Arial"/>
                <w:b/>
                <w:szCs w:val="18"/>
              </w:rPr>
            </w:pPr>
            <w:r w:rsidRPr="004D7C75">
              <w:rPr>
                <w:rFonts w:cs="Arial"/>
                <w:b/>
                <w:szCs w:val="18"/>
              </w:rPr>
              <w:fldChar w:fldCharType="begin">
                <w:ffData>
                  <w:name w:val="Check1"/>
                  <w:enabled/>
                  <w:calcOnExit w:val="0"/>
                  <w:checkBox>
                    <w:sizeAuto/>
                    <w:default w:val="0"/>
                  </w:checkBox>
                </w:ffData>
              </w:fldChar>
            </w:r>
            <w:r w:rsidRPr="004D7C75">
              <w:rPr>
                <w:rFonts w:cs="Arial"/>
                <w:b/>
                <w:szCs w:val="18"/>
              </w:rPr>
              <w:instrText xml:space="preserve"> FORMCHECKBOX </w:instrText>
            </w:r>
            <w:r w:rsidRPr="004D7C75">
              <w:rPr>
                <w:rFonts w:cs="Arial"/>
                <w:b/>
                <w:szCs w:val="18"/>
              </w:rPr>
            </w:r>
            <w:r w:rsidRPr="004D7C75">
              <w:rPr>
                <w:rFonts w:cs="Arial"/>
                <w:b/>
                <w:szCs w:val="18"/>
              </w:rPr>
              <w:fldChar w:fldCharType="separate"/>
            </w:r>
            <w:r w:rsidRPr="004D7C75">
              <w:rPr>
                <w:rFonts w:cs="Arial"/>
                <w:b/>
                <w:szCs w:val="18"/>
              </w:rPr>
              <w:fldChar w:fldCharType="end"/>
            </w:r>
          </w:p>
        </w:tc>
        <w:tc>
          <w:tcPr>
            <w:tcW w:w="2610" w:type="dxa"/>
            <w:gridSpan w:val="2"/>
          </w:tcPr>
          <w:p w14:paraId="4752A772" w14:textId="77777777" w:rsidR="00A02283" w:rsidRPr="004D7C75" w:rsidRDefault="00A02283" w:rsidP="00A02283">
            <w:pPr>
              <w:tabs>
                <w:tab w:val="left" w:pos="409"/>
              </w:tabs>
              <w:spacing w:before="60"/>
              <w:ind w:left="-555"/>
              <w:jc w:val="center"/>
              <w:rPr>
                <w:rFonts w:cs="Arial"/>
                <w:b/>
                <w:szCs w:val="18"/>
              </w:rPr>
            </w:pPr>
          </w:p>
        </w:tc>
      </w:tr>
    </w:tbl>
    <w:p w14:paraId="0202BF6C" w14:textId="77777777" w:rsidR="00A02283" w:rsidRPr="004073F8" w:rsidRDefault="00A02283" w:rsidP="00A02283">
      <w:pPr>
        <w:pStyle w:val="ListParagraph"/>
        <w:numPr>
          <w:ilvl w:val="0"/>
          <w:numId w:val="30"/>
        </w:numPr>
        <w:spacing w:before="120" w:line="240" w:lineRule="auto"/>
        <w:ind w:left="360" w:right="0"/>
        <w:contextualSpacing w:val="0"/>
        <w:rPr>
          <w:rFonts w:cs="Arial"/>
          <w:szCs w:val="18"/>
        </w:rPr>
      </w:pPr>
      <w:r w:rsidRPr="004073F8">
        <w:rPr>
          <w:rFonts w:cs="Arial"/>
          <w:b/>
          <w:sz w:val="22"/>
          <w:szCs w:val="18"/>
        </w:rPr>
        <w:t>Natural Flavors Criteria</w:t>
      </w:r>
    </w:p>
    <w:p w14:paraId="3E764663" w14:textId="77777777" w:rsidR="00A02283" w:rsidRPr="004D7C75" w:rsidRDefault="00A02283" w:rsidP="00A02283">
      <w:pPr>
        <w:spacing w:before="60"/>
        <w:ind w:left="360" w:right="54"/>
        <w:rPr>
          <w:rFonts w:cs="Arial"/>
          <w:szCs w:val="18"/>
        </w:rPr>
      </w:pPr>
      <w:r w:rsidRPr="004D7C75">
        <w:rPr>
          <w:rFonts w:cs="Arial"/>
          <w:b/>
          <w:szCs w:val="18"/>
        </w:rPr>
        <w:t>FDA Definition of Natural Flavors</w:t>
      </w:r>
      <w:r w:rsidRPr="004D7C75">
        <w:rPr>
          <w:rFonts w:cs="Arial"/>
          <w:szCs w:val="18"/>
        </w:rPr>
        <w:t xml:space="preserve"> </w:t>
      </w:r>
      <w:r w:rsidRPr="004D7C75">
        <w:rPr>
          <w:rFonts w:cs="Arial"/>
          <w:i/>
          <w:iCs/>
          <w:szCs w:val="18"/>
        </w:rPr>
        <w:t>FDA 21 CFR Part 101.22(a)(3)</w:t>
      </w:r>
      <w:r w:rsidRPr="004D7C75">
        <w:rPr>
          <w:rFonts w:cs="Arial"/>
          <w:szCs w:val="18"/>
        </w:rPr>
        <w:t xml:space="preserve">: “… </w:t>
      </w:r>
      <w:r w:rsidRPr="004D7C75">
        <w:rPr>
          <w:rFonts w:cs="Arial"/>
          <w:b/>
          <w:iCs/>
          <w:szCs w:val="18"/>
        </w:rPr>
        <w:t>natural flavor</w:t>
      </w:r>
      <w:r w:rsidRPr="004D7C75">
        <w:rPr>
          <w:rFonts w:cs="Arial"/>
          <w:szCs w:val="18"/>
        </w:rPr>
        <w:t xml:space="preserve"> or </w:t>
      </w:r>
      <w:r w:rsidRPr="004D7C75">
        <w:rPr>
          <w:rFonts w:cs="Arial"/>
          <w:b/>
          <w:iCs/>
          <w:szCs w:val="18"/>
        </w:rPr>
        <w:t>natural flavoring</w:t>
      </w:r>
      <w:r w:rsidRPr="004D7C75">
        <w:rPr>
          <w:rFonts w:cs="Arial"/>
          <w:szCs w:val="18"/>
        </w:rPr>
        <w:t xml:space="preserve"> means the essential oil, oleoresin</w:t>
      </w:r>
      <w:r w:rsidRPr="004D7C75">
        <w:rPr>
          <w:rFonts w:cs="Arial"/>
          <w:b/>
          <w:bCs/>
          <w:szCs w:val="18"/>
        </w:rPr>
        <w:t>,</w:t>
      </w:r>
      <w:r w:rsidRPr="004D7C75">
        <w:rPr>
          <w:rFonts w:cs="Arial"/>
          <w:szCs w:val="18"/>
        </w:rPr>
        <w:t xml:space="preserve"> essence or extractive, protein hydrolysate, distillate, or any product of roasting, heating or enzymolysis, which contains the flavoring constituents derived from a spice</w:t>
      </w:r>
      <w:r w:rsidRPr="004D7C75">
        <w:rPr>
          <w:rFonts w:cs="Arial"/>
          <w:b/>
          <w:bCs/>
          <w:szCs w:val="18"/>
        </w:rPr>
        <w:t>,</w:t>
      </w:r>
      <w:r w:rsidRPr="004D7C75">
        <w:rPr>
          <w:rFonts w:cs="Arial"/>
          <w:szCs w:val="18"/>
        </w:rPr>
        <w:t xml:space="preserve"> fruit or fruit juice, vegetable or vegetable juice, edible yeast, herb, bark, bud, root, leaf or similar plant material, meat, seafood, poultry, eggs, dairy products, or fermentation products thereof, whose significant function in food is flav</w:t>
      </w:r>
      <w:r>
        <w:rPr>
          <w:rFonts w:cs="Arial"/>
          <w:szCs w:val="18"/>
        </w:rPr>
        <w:t>oring rather than nutritional.</w:t>
      </w:r>
      <w:r w:rsidRPr="004D7C75">
        <w:rPr>
          <w:rFonts w:cs="Arial"/>
          <w:szCs w:val="18"/>
        </w:rPr>
        <w:t>”</w:t>
      </w:r>
    </w:p>
    <w:p w14:paraId="5A7707A0" w14:textId="77777777" w:rsidR="00A02283" w:rsidRDefault="00A02283" w:rsidP="00A02283">
      <w:pPr>
        <w:numPr>
          <w:ilvl w:val="0"/>
          <w:numId w:val="24"/>
        </w:numPr>
        <w:spacing w:before="60" w:line="240" w:lineRule="auto"/>
        <w:ind w:right="0"/>
        <w:rPr>
          <w:rFonts w:cs="Arial"/>
          <w:szCs w:val="18"/>
        </w:rPr>
      </w:pPr>
      <w:r w:rsidRPr="00935CCC">
        <w:rPr>
          <w:rFonts w:cs="Arial"/>
          <w:szCs w:val="18"/>
        </w:rPr>
        <w:t xml:space="preserve">Do all </w:t>
      </w:r>
      <w:r w:rsidRPr="00935CCC">
        <w:rPr>
          <w:rFonts w:cs="Arial"/>
          <w:b/>
          <w:szCs w:val="18"/>
        </w:rPr>
        <w:t>flavor</w:t>
      </w:r>
      <w:r>
        <w:rPr>
          <w:rFonts w:cs="Arial"/>
          <w:b/>
          <w:szCs w:val="18"/>
        </w:rPr>
        <w:t>ing</w:t>
      </w:r>
      <w:r w:rsidRPr="00935CCC">
        <w:rPr>
          <w:rFonts w:cs="Arial"/>
          <w:szCs w:val="18"/>
        </w:rPr>
        <w:t xml:space="preserve"> </w:t>
      </w:r>
      <w:r w:rsidRPr="00B16BDC">
        <w:rPr>
          <w:rFonts w:cs="Arial"/>
          <w:b/>
          <w:szCs w:val="18"/>
        </w:rPr>
        <w:t>substances</w:t>
      </w:r>
      <w:r w:rsidRPr="00935CCC">
        <w:rPr>
          <w:rFonts w:cs="Arial"/>
          <w:szCs w:val="18"/>
        </w:rPr>
        <w:t xml:space="preserve"> meet the FDA definition of a natural flavor (see above</w:t>
      </w:r>
      <w:r>
        <w:rPr>
          <w:rFonts w:cs="Arial"/>
          <w:szCs w:val="18"/>
        </w:rPr>
        <w:t xml:space="preserve">)? </w:t>
      </w:r>
      <w:r w:rsidRPr="00B16BDC">
        <w:rPr>
          <w:rFonts w:cs="Arial"/>
          <w:i/>
          <w:szCs w:val="18"/>
        </w:rPr>
        <w:t xml:space="preserve">Attach </w:t>
      </w:r>
      <w:proofErr w:type="gramStart"/>
      <w:r w:rsidRPr="00B16BDC">
        <w:rPr>
          <w:rFonts w:cs="Arial"/>
          <w:i/>
          <w:szCs w:val="18"/>
        </w:rPr>
        <w:t>Natural</w:t>
      </w:r>
      <w:proofErr w:type="gramEnd"/>
      <w:r w:rsidRPr="00B16BDC">
        <w:rPr>
          <w:rFonts w:cs="Arial"/>
          <w:i/>
          <w:szCs w:val="18"/>
        </w:rPr>
        <w:t xml:space="preserve"> Certificate if </w:t>
      </w:r>
      <w:r>
        <w:rPr>
          <w:rFonts w:cs="Arial"/>
          <w:i/>
          <w:szCs w:val="18"/>
        </w:rPr>
        <w:t>available</w:t>
      </w:r>
      <w:r w:rsidRPr="00B16BDC">
        <w:rPr>
          <w:rFonts w:cs="Arial"/>
          <w:i/>
          <w:szCs w:val="18"/>
        </w:rPr>
        <w:t>.</w:t>
      </w:r>
      <w:r w:rsidRPr="00C629E1">
        <w:rPr>
          <w:rFonts w:cs="Arial"/>
          <w:szCs w:val="18"/>
        </w:rPr>
        <w:t xml:space="preserve"> </w:t>
      </w:r>
    </w:p>
    <w:p w14:paraId="236C76CB" w14:textId="77777777" w:rsidR="00A02283" w:rsidRPr="00935CCC" w:rsidRDefault="00A02283" w:rsidP="00A02283">
      <w:pPr>
        <w:spacing w:before="60"/>
        <w:ind w:firstLine="360"/>
        <w:rPr>
          <w:rFonts w:cs="Arial"/>
          <w:szCs w:val="18"/>
        </w:rPr>
      </w:pPr>
      <w:r w:rsidRPr="00C629E1">
        <w:rPr>
          <w:rFonts w:cs="Arial"/>
          <w:szCs w:val="18"/>
        </w:rPr>
        <w:fldChar w:fldCharType="begin">
          <w:ffData>
            <w:name w:val="Check1"/>
            <w:enabled/>
            <w:calcOnExit w:val="0"/>
            <w:checkBox>
              <w:sizeAuto/>
              <w:default w:val="0"/>
            </w:checkBox>
          </w:ffData>
        </w:fldChar>
      </w:r>
      <w:r w:rsidRPr="00C629E1">
        <w:rPr>
          <w:rFonts w:cs="Arial"/>
          <w:szCs w:val="18"/>
        </w:rPr>
        <w:instrText xml:space="preserve"> FORMCHECKBOX </w:instrText>
      </w:r>
      <w:r w:rsidRPr="00C629E1">
        <w:rPr>
          <w:rFonts w:cs="Arial"/>
          <w:szCs w:val="18"/>
        </w:rPr>
      </w:r>
      <w:r w:rsidRPr="00C629E1">
        <w:rPr>
          <w:rFonts w:cs="Arial"/>
          <w:szCs w:val="18"/>
        </w:rPr>
        <w:fldChar w:fldCharType="separate"/>
      </w:r>
      <w:r w:rsidRPr="00C629E1">
        <w:rPr>
          <w:rFonts w:cs="Arial"/>
          <w:szCs w:val="18"/>
        </w:rPr>
        <w:fldChar w:fldCharType="end"/>
      </w:r>
      <w:r>
        <w:rPr>
          <w:rFonts w:cs="Arial"/>
          <w:szCs w:val="18"/>
        </w:rPr>
        <w:t xml:space="preserve"> </w:t>
      </w:r>
      <w:r w:rsidRPr="00C629E1">
        <w:rPr>
          <w:rFonts w:cs="Arial"/>
          <w:szCs w:val="18"/>
        </w:rPr>
        <w:t>Yes</w:t>
      </w:r>
      <w:r>
        <w:rPr>
          <w:rFonts w:cs="Arial"/>
          <w:szCs w:val="18"/>
        </w:rPr>
        <w:t xml:space="preserve">    </w:t>
      </w:r>
      <w:r w:rsidRPr="00C629E1">
        <w:rPr>
          <w:rFonts w:cs="Arial"/>
          <w:szCs w:val="18"/>
        </w:rPr>
        <w:fldChar w:fldCharType="begin">
          <w:ffData>
            <w:name w:val="Check1"/>
            <w:enabled/>
            <w:calcOnExit w:val="0"/>
            <w:checkBox>
              <w:sizeAuto/>
              <w:default w:val="0"/>
            </w:checkBox>
          </w:ffData>
        </w:fldChar>
      </w:r>
      <w:r w:rsidRPr="00C629E1">
        <w:rPr>
          <w:rFonts w:cs="Arial"/>
          <w:szCs w:val="18"/>
        </w:rPr>
        <w:instrText xml:space="preserve"> FORMCHECKBOX </w:instrText>
      </w:r>
      <w:r w:rsidRPr="00C629E1">
        <w:rPr>
          <w:rFonts w:cs="Arial"/>
          <w:szCs w:val="18"/>
        </w:rPr>
      </w:r>
      <w:r w:rsidRPr="00C629E1">
        <w:rPr>
          <w:rFonts w:cs="Arial"/>
          <w:szCs w:val="18"/>
        </w:rPr>
        <w:fldChar w:fldCharType="separate"/>
      </w:r>
      <w:r w:rsidRPr="00C629E1">
        <w:rPr>
          <w:rFonts w:cs="Arial"/>
          <w:szCs w:val="18"/>
        </w:rPr>
        <w:fldChar w:fldCharType="end"/>
      </w:r>
      <w:r>
        <w:rPr>
          <w:rFonts w:cs="Arial"/>
          <w:szCs w:val="18"/>
        </w:rPr>
        <w:t xml:space="preserve"> </w:t>
      </w:r>
      <w:r w:rsidRPr="00C629E1">
        <w:rPr>
          <w:rFonts w:cs="Arial"/>
          <w:szCs w:val="18"/>
        </w:rPr>
        <w:t>No</w:t>
      </w:r>
      <w:r>
        <w:rPr>
          <w:rFonts w:cs="Arial"/>
          <w:szCs w:val="18"/>
        </w:rPr>
        <w:t>, Prohibited</w:t>
      </w:r>
    </w:p>
    <w:p w14:paraId="13161248" w14:textId="77777777" w:rsidR="00A02283" w:rsidRPr="00935CCC" w:rsidRDefault="00A02283" w:rsidP="00A02283">
      <w:pPr>
        <w:numPr>
          <w:ilvl w:val="0"/>
          <w:numId w:val="24"/>
        </w:numPr>
        <w:spacing w:before="60" w:line="240" w:lineRule="auto"/>
        <w:ind w:right="0"/>
        <w:rPr>
          <w:rFonts w:cs="Arial"/>
          <w:szCs w:val="18"/>
        </w:rPr>
      </w:pPr>
      <w:r w:rsidRPr="00D33EBB">
        <w:rPr>
          <w:rFonts w:cs="Arial"/>
          <w:szCs w:val="18"/>
        </w:rPr>
        <w:t xml:space="preserve">Flavors may only be </w:t>
      </w:r>
      <w:r w:rsidRPr="00D33EBB">
        <w:rPr>
          <w:rFonts w:cs="Arial"/>
          <w:b/>
          <w:szCs w:val="18"/>
        </w:rPr>
        <w:t>extracted</w:t>
      </w:r>
      <w:r w:rsidRPr="00D33EBB">
        <w:rPr>
          <w:rFonts w:cs="Arial"/>
          <w:szCs w:val="18"/>
        </w:rPr>
        <w:t xml:space="preserve"> with</w:t>
      </w:r>
      <w:r>
        <w:rPr>
          <w:rFonts w:cs="Arial"/>
          <w:b/>
          <w:szCs w:val="18"/>
        </w:rPr>
        <w:t xml:space="preserve"> </w:t>
      </w:r>
      <w:r w:rsidRPr="00935CCC">
        <w:rPr>
          <w:rFonts w:cs="Arial"/>
          <w:szCs w:val="18"/>
        </w:rPr>
        <w:t>nonsynthetic</w:t>
      </w:r>
      <w:r>
        <w:rPr>
          <w:rFonts w:cs="Arial"/>
          <w:szCs w:val="18"/>
        </w:rPr>
        <w:t>*</w:t>
      </w:r>
      <w:r w:rsidRPr="00935CCC">
        <w:rPr>
          <w:rFonts w:cs="Arial"/>
          <w:szCs w:val="18"/>
        </w:rPr>
        <w:t>, non-</w:t>
      </w:r>
      <w:proofErr w:type="gramStart"/>
      <w:r w:rsidRPr="00935CCC">
        <w:rPr>
          <w:rFonts w:cs="Arial"/>
          <w:szCs w:val="18"/>
        </w:rPr>
        <w:t>petroleum based</w:t>
      </w:r>
      <w:proofErr w:type="gramEnd"/>
      <w:r w:rsidRPr="00935CCC">
        <w:rPr>
          <w:rFonts w:cs="Arial"/>
          <w:szCs w:val="18"/>
        </w:rPr>
        <w:t xml:space="preserve"> solvents. No hydrocarbon solvents, or chlorinated, or halogenated solvents may be used. Propane, hexane, and freon are examples of prohibited solvents. Allowed natural extraction solvents include water, natural ethanol, super-critical carbon dioxide, authentic essential oil, and natural vegetable oils.</w:t>
      </w:r>
    </w:p>
    <w:p w14:paraId="50C8010A" w14:textId="77777777" w:rsidR="00A02283" w:rsidRDefault="00A02283" w:rsidP="00A02283">
      <w:pPr>
        <w:numPr>
          <w:ilvl w:val="1"/>
          <w:numId w:val="24"/>
        </w:numPr>
        <w:spacing w:before="60" w:line="240" w:lineRule="auto"/>
        <w:ind w:right="0"/>
        <w:rPr>
          <w:rFonts w:cs="Arial"/>
          <w:szCs w:val="18"/>
        </w:rPr>
      </w:pPr>
      <w:r>
        <w:rPr>
          <w:rFonts w:cs="Arial"/>
          <w:szCs w:val="18"/>
        </w:rPr>
        <w:t>Are</w:t>
      </w:r>
      <w:r w:rsidRPr="00833F13">
        <w:rPr>
          <w:rFonts w:cs="Arial"/>
          <w:szCs w:val="18"/>
        </w:rPr>
        <w:t xml:space="preserve"> natural flavor constituent(s) made using NOP</w:t>
      </w:r>
      <w:r>
        <w:rPr>
          <w:rFonts w:cs="Arial"/>
          <w:szCs w:val="18"/>
        </w:rPr>
        <w:t xml:space="preserve">-suitable extraction solvents*? </w:t>
      </w:r>
    </w:p>
    <w:p w14:paraId="23DCAEE8" w14:textId="77777777" w:rsidR="00A02283" w:rsidRPr="0009641E" w:rsidRDefault="00A02283" w:rsidP="00A02283">
      <w:pPr>
        <w:spacing w:before="60"/>
        <w:ind w:firstLine="720"/>
        <w:rPr>
          <w:rFonts w:cs="Arial"/>
          <w:szCs w:val="18"/>
        </w:rPr>
      </w:pP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Yes</w:t>
      </w:r>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No, </w:t>
      </w:r>
      <w:proofErr w:type="gramStart"/>
      <w:r w:rsidRPr="0009641E">
        <w:rPr>
          <w:rFonts w:cs="Arial"/>
          <w:szCs w:val="18"/>
        </w:rPr>
        <w:t>Prohibited</w:t>
      </w:r>
      <w:proofErr w:type="gramEnd"/>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N/A, none used</w:t>
      </w:r>
    </w:p>
    <w:tbl>
      <w:tblPr>
        <w:tblW w:w="10505" w:type="dxa"/>
        <w:tblInd w:w="385" w:type="dxa"/>
        <w:tblLayout w:type="fixed"/>
        <w:tblCellMar>
          <w:left w:w="115" w:type="dxa"/>
          <w:right w:w="115" w:type="dxa"/>
        </w:tblCellMar>
        <w:tblLook w:val="04A0" w:firstRow="1" w:lastRow="0" w:firstColumn="1" w:lastColumn="0" w:noHBand="0" w:noVBand="1"/>
      </w:tblPr>
      <w:tblGrid>
        <w:gridCol w:w="3485"/>
        <w:gridCol w:w="7020"/>
      </w:tblGrid>
      <w:tr w:rsidR="00A02283" w:rsidRPr="00491EDC" w14:paraId="3CAAAF7C" w14:textId="77777777" w:rsidTr="00A429EE">
        <w:trPr>
          <w:cantSplit/>
          <w:trHeight w:val="360"/>
        </w:trPr>
        <w:tc>
          <w:tcPr>
            <w:tcW w:w="3485" w:type="dxa"/>
            <w:vAlign w:val="center"/>
          </w:tcPr>
          <w:p w14:paraId="642EBEB0" w14:textId="77777777" w:rsidR="00A02283" w:rsidRPr="00491EDC" w:rsidRDefault="00A02283" w:rsidP="00A02283">
            <w:pPr>
              <w:numPr>
                <w:ilvl w:val="1"/>
                <w:numId w:val="24"/>
              </w:numPr>
              <w:spacing w:before="60" w:line="240" w:lineRule="auto"/>
              <w:ind w:left="245" w:right="-43"/>
              <w:rPr>
                <w:rFonts w:cs="Arial"/>
                <w:szCs w:val="18"/>
              </w:rPr>
            </w:pPr>
            <w:r w:rsidRPr="00491EDC">
              <w:rPr>
                <w:rFonts w:cs="Arial"/>
                <w:szCs w:val="18"/>
              </w:rPr>
              <w:t>Solvent used to extract natural flavor:</w:t>
            </w:r>
          </w:p>
        </w:tc>
        <w:tc>
          <w:tcPr>
            <w:tcW w:w="7020" w:type="dxa"/>
            <w:tcBorders>
              <w:bottom w:val="single" w:sz="4" w:space="0" w:color="auto"/>
            </w:tcBorders>
            <w:vAlign w:val="center"/>
          </w:tcPr>
          <w:p w14:paraId="70565FEB" w14:textId="77777777" w:rsidR="00A02283" w:rsidRPr="00D9328B" w:rsidRDefault="00A02283" w:rsidP="00A429EE">
            <w:pPr>
              <w:spacing w:before="60"/>
              <w:ind w:left="-108" w:right="-43"/>
              <w:rPr>
                <w:rFonts w:cs="Arial"/>
                <w:color w:val="0070C0"/>
                <w:szCs w:val="18"/>
              </w:rPr>
            </w:pPr>
            <w:r w:rsidRPr="00D9328B">
              <w:rPr>
                <w:rFonts w:cs="Arial"/>
                <w:b/>
                <w:color w:val="0070C0"/>
                <w:szCs w:val="18"/>
              </w:rPr>
              <w:fldChar w:fldCharType="begin">
                <w:ffData>
                  <w:name w:val="Text6"/>
                  <w:enabled/>
                  <w:calcOnExit w:val="0"/>
                  <w:textInput/>
                </w:ffData>
              </w:fldChar>
            </w:r>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color w:val="0070C0"/>
                <w:szCs w:val="18"/>
              </w:rPr>
              <w:fldChar w:fldCharType="end"/>
            </w:r>
          </w:p>
        </w:tc>
      </w:tr>
    </w:tbl>
    <w:p w14:paraId="7B1AFE49" w14:textId="77777777" w:rsidR="00A02283" w:rsidRPr="004073F8" w:rsidRDefault="00A02283" w:rsidP="00A02283">
      <w:pPr>
        <w:pStyle w:val="ListParagraph"/>
        <w:numPr>
          <w:ilvl w:val="0"/>
          <w:numId w:val="30"/>
        </w:numPr>
        <w:spacing w:before="120" w:line="240" w:lineRule="auto"/>
        <w:ind w:left="360" w:right="0"/>
        <w:contextualSpacing w:val="0"/>
        <w:rPr>
          <w:rFonts w:cs="Arial"/>
          <w:szCs w:val="18"/>
        </w:rPr>
      </w:pPr>
      <w:r w:rsidRPr="004073F8">
        <w:rPr>
          <w:rFonts w:cs="Arial"/>
          <w:b/>
          <w:sz w:val="22"/>
          <w:szCs w:val="18"/>
        </w:rPr>
        <w:t>Flavoring Adjuvants</w:t>
      </w:r>
    </w:p>
    <w:p w14:paraId="559A3958" w14:textId="77777777" w:rsidR="00A02283" w:rsidRDefault="00A02283" w:rsidP="00A02283">
      <w:pPr>
        <w:spacing w:before="60"/>
        <w:ind w:left="360" w:right="-36"/>
        <w:rPr>
          <w:rFonts w:cs="Arial"/>
          <w:szCs w:val="18"/>
        </w:rPr>
      </w:pPr>
      <w:r w:rsidRPr="00230CDE">
        <w:rPr>
          <w:rFonts w:cs="Arial"/>
          <w:szCs w:val="18"/>
        </w:rPr>
        <w:t xml:space="preserve">Natural flavors must not contain any </w:t>
      </w:r>
      <w:r w:rsidRPr="00230CDE">
        <w:rPr>
          <w:rFonts w:cs="Arial"/>
          <w:b/>
          <w:szCs w:val="18"/>
        </w:rPr>
        <w:t>synthetic</w:t>
      </w:r>
      <w:r>
        <w:rPr>
          <w:rFonts w:cs="Arial"/>
          <w:b/>
          <w:szCs w:val="18"/>
        </w:rPr>
        <w:t>*</w:t>
      </w:r>
      <w:r w:rsidRPr="00230CDE">
        <w:rPr>
          <w:rFonts w:cs="Arial"/>
          <w:b/>
          <w:szCs w:val="18"/>
        </w:rPr>
        <w:t>* carrier systems</w:t>
      </w:r>
      <w:r w:rsidRPr="00230CDE">
        <w:rPr>
          <w:rFonts w:cs="Arial"/>
          <w:szCs w:val="18"/>
        </w:rPr>
        <w:t xml:space="preserve"> or any </w:t>
      </w:r>
      <w:r w:rsidRPr="00230CDE">
        <w:rPr>
          <w:rFonts w:cs="Arial"/>
          <w:b/>
          <w:szCs w:val="18"/>
        </w:rPr>
        <w:t>artificial preservatives</w:t>
      </w:r>
      <w:r>
        <w:rPr>
          <w:rFonts w:cs="Arial"/>
          <w:b/>
          <w:szCs w:val="18"/>
        </w:rPr>
        <w:t xml:space="preserve"> </w:t>
      </w:r>
      <w:r w:rsidRPr="00297DAE">
        <w:rPr>
          <w:rFonts w:cs="Arial"/>
          <w:szCs w:val="18"/>
        </w:rPr>
        <w:t>including</w:t>
      </w:r>
      <w:r>
        <w:rPr>
          <w:rFonts w:cs="Arial"/>
          <w:szCs w:val="18"/>
        </w:rPr>
        <w:t xml:space="preserve"> </w:t>
      </w:r>
      <w:r w:rsidRPr="00230CDE">
        <w:rPr>
          <w:rFonts w:cs="Arial"/>
          <w:szCs w:val="18"/>
        </w:rPr>
        <w:t>synthetic processing ai</w:t>
      </w:r>
      <w:r>
        <w:rPr>
          <w:rFonts w:cs="Arial"/>
          <w:szCs w:val="18"/>
        </w:rPr>
        <w:t>ds, emulsifiers or antioxidants. P</w:t>
      </w:r>
      <w:r w:rsidRPr="00230CDE">
        <w:rPr>
          <w:rFonts w:cs="Arial"/>
          <w:szCs w:val="18"/>
        </w:rPr>
        <w:t>rohibited substances incl</w:t>
      </w:r>
      <w:r>
        <w:rPr>
          <w:rFonts w:cs="Arial"/>
          <w:szCs w:val="18"/>
        </w:rPr>
        <w:t xml:space="preserve">ude but are not limited </w:t>
      </w:r>
      <w:proofErr w:type="gramStart"/>
      <w:r>
        <w:rPr>
          <w:rFonts w:cs="Arial"/>
          <w:szCs w:val="18"/>
        </w:rPr>
        <w:t>to:</w:t>
      </w:r>
      <w:proofErr w:type="gramEnd"/>
      <w:r w:rsidRPr="00230CDE">
        <w:rPr>
          <w:rFonts w:cs="Arial"/>
          <w:szCs w:val="18"/>
        </w:rPr>
        <w:t xml:space="preserve"> propylene glycol, polyglycerol esters of fatty acids, mono- and di-glycerides, benzoic acid, polysorbate 80, medium chain triglycerides, BHT, BHA, triacetin, </w:t>
      </w:r>
      <w:r w:rsidRPr="00F746A2">
        <w:rPr>
          <w:rFonts w:cs="Arial"/>
          <w:szCs w:val="18"/>
        </w:rPr>
        <w:t>etc.</w:t>
      </w:r>
      <w:r>
        <w:rPr>
          <w:rFonts w:cs="Arial"/>
          <w:szCs w:val="18"/>
        </w:rPr>
        <w:t xml:space="preserve"> All non-flavor components must be either organic, nonsynthetic*, or on the National List.</w:t>
      </w:r>
    </w:p>
    <w:tbl>
      <w:tblPr>
        <w:tblW w:w="10890" w:type="dxa"/>
        <w:tblLayout w:type="fixed"/>
        <w:tblCellMar>
          <w:left w:w="115" w:type="dxa"/>
          <w:right w:w="115" w:type="dxa"/>
        </w:tblCellMar>
        <w:tblLook w:val="04A0" w:firstRow="1" w:lastRow="0" w:firstColumn="1" w:lastColumn="0" w:noHBand="0" w:noVBand="1"/>
      </w:tblPr>
      <w:tblGrid>
        <w:gridCol w:w="360"/>
        <w:gridCol w:w="1440"/>
        <w:gridCol w:w="90"/>
        <w:gridCol w:w="8370"/>
        <w:gridCol w:w="630"/>
      </w:tblGrid>
      <w:tr w:rsidR="00A02283" w:rsidRPr="00491EDC" w14:paraId="09757D22" w14:textId="77777777" w:rsidTr="00A429EE">
        <w:trPr>
          <w:cantSplit/>
          <w:trHeight w:val="360"/>
        </w:trPr>
        <w:tc>
          <w:tcPr>
            <w:tcW w:w="1890" w:type="dxa"/>
            <w:gridSpan w:val="3"/>
            <w:vAlign w:val="center"/>
          </w:tcPr>
          <w:p w14:paraId="1896C481" w14:textId="77777777" w:rsidR="00A02283" w:rsidRPr="00491EDC" w:rsidRDefault="00A02283" w:rsidP="00A02283">
            <w:pPr>
              <w:numPr>
                <w:ilvl w:val="0"/>
                <w:numId w:val="28"/>
              </w:numPr>
              <w:spacing w:before="60" w:line="240" w:lineRule="auto"/>
              <w:ind w:left="245" w:right="-43"/>
              <w:rPr>
                <w:rFonts w:cs="Arial"/>
                <w:szCs w:val="18"/>
              </w:rPr>
            </w:pPr>
            <w:r w:rsidRPr="00491EDC">
              <w:rPr>
                <w:rFonts w:cs="Arial"/>
                <w:szCs w:val="18"/>
              </w:rPr>
              <w:t>Carrier system(s):</w:t>
            </w:r>
          </w:p>
        </w:tc>
        <w:tc>
          <w:tcPr>
            <w:tcW w:w="8370" w:type="dxa"/>
            <w:tcBorders>
              <w:bottom w:val="single" w:sz="4" w:space="0" w:color="auto"/>
            </w:tcBorders>
            <w:vAlign w:val="center"/>
          </w:tcPr>
          <w:p w14:paraId="6AFD530A" w14:textId="77777777" w:rsidR="00A02283" w:rsidRPr="00126E32" w:rsidRDefault="00A02283" w:rsidP="00A429EE">
            <w:pPr>
              <w:spacing w:before="60"/>
              <w:ind w:left="-115" w:right="-43"/>
              <w:rPr>
                <w:rFonts w:cs="Arial"/>
                <w:color w:val="0070C0"/>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c>
          <w:tcPr>
            <w:tcW w:w="630" w:type="dxa"/>
            <w:vAlign w:val="center"/>
          </w:tcPr>
          <w:p w14:paraId="1367A018" w14:textId="77777777" w:rsidR="00A02283" w:rsidRPr="00491EDC" w:rsidRDefault="00A02283" w:rsidP="00A429EE">
            <w:pPr>
              <w:spacing w:before="60"/>
              <w:ind w:left="-115" w:right="-43"/>
              <w:rPr>
                <w:rFonts w:cs="Arial"/>
                <w:szCs w:val="18"/>
              </w:rPr>
            </w:pPr>
            <w:r w:rsidRPr="00491EDC">
              <w:rPr>
                <w:rFonts w:cs="Arial"/>
                <w:szCs w:val="18"/>
              </w:rPr>
              <w:fldChar w:fldCharType="begin">
                <w:ffData>
                  <w:name w:val="Check1"/>
                  <w:enabled/>
                  <w:calcOnExit w:val="0"/>
                  <w:checkBox>
                    <w:sizeAuto/>
                    <w:default w:val="0"/>
                  </w:checkBox>
                </w:ffData>
              </w:fldChar>
            </w:r>
            <w:r w:rsidRPr="00491EDC">
              <w:rPr>
                <w:rFonts w:cs="Arial"/>
                <w:szCs w:val="18"/>
              </w:rPr>
              <w:instrText xml:space="preserve"> FORMCHECKBOX </w:instrText>
            </w:r>
            <w:r w:rsidRPr="00491EDC">
              <w:rPr>
                <w:rFonts w:cs="Arial"/>
                <w:szCs w:val="18"/>
              </w:rPr>
            </w:r>
            <w:r w:rsidRPr="00491EDC">
              <w:rPr>
                <w:rFonts w:cs="Arial"/>
                <w:szCs w:val="18"/>
              </w:rPr>
              <w:fldChar w:fldCharType="separate"/>
            </w:r>
            <w:r w:rsidRPr="00491EDC">
              <w:rPr>
                <w:rFonts w:cs="Arial"/>
                <w:szCs w:val="18"/>
              </w:rPr>
              <w:fldChar w:fldCharType="end"/>
            </w:r>
            <w:r w:rsidRPr="00491EDC">
              <w:rPr>
                <w:rFonts w:cs="Arial"/>
                <w:szCs w:val="18"/>
              </w:rPr>
              <w:t xml:space="preserve"> N/A</w:t>
            </w:r>
          </w:p>
        </w:tc>
      </w:tr>
      <w:tr w:rsidR="00A02283" w:rsidRPr="00491EDC" w14:paraId="40FAC2C9" w14:textId="77777777" w:rsidTr="00A429EE">
        <w:trPr>
          <w:cantSplit/>
          <w:trHeight w:val="360"/>
        </w:trPr>
        <w:tc>
          <w:tcPr>
            <w:tcW w:w="360" w:type="dxa"/>
            <w:vAlign w:val="center"/>
          </w:tcPr>
          <w:p w14:paraId="7B4E2E9B" w14:textId="77777777" w:rsidR="00A02283" w:rsidRPr="00491EDC" w:rsidRDefault="00A02283" w:rsidP="00A429EE">
            <w:pPr>
              <w:spacing w:before="60"/>
              <w:ind w:left="-115" w:right="-43"/>
              <w:rPr>
                <w:rFonts w:cs="Arial"/>
                <w:szCs w:val="18"/>
              </w:rPr>
            </w:pPr>
          </w:p>
        </w:tc>
        <w:tc>
          <w:tcPr>
            <w:tcW w:w="1440" w:type="dxa"/>
            <w:vAlign w:val="center"/>
          </w:tcPr>
          <w:p w14:paraId="015EE56D" w14:textId="77777777" w:rsidR="00A02283" w:rsidRPr="00491EDC" w:rsidRDefault="00A02283" w:rsidP="00A429EE">
            <w:pPr>
              <w:spacing w:before="60"/>
              <w:ind w:left="-115" w:right="-43"/>
              <w:rPr>
                <w:rFonts w:cs="Arial"/>
                <w:szCs w:val="18"/>
              </w:rPr>
            </w:pPr>
            <w:r w:rsidRPr="00491EDC">
              <w:rPr>
                <w:rFonts w:cs="Arial"/>
                <w:szCs w:val="18"/>
              </w:rPr>
              <w:t>Source Material:</w:t>
            </w:r>
          </w:p>
        </w:tc>
        <w:tc>
          <w:tcPr>
            <w:tcW w:w="9090" w:type="dxa"/>
            <w:gridSpan w:val="3"/>
            <w:tcBorders>
              <w:bottom w:val="single" w:sz="4" w:space="0" w:color="auto"/>
            </w:tcBorders>
            <w:vAlign w:val="center"/>
          </w:tcPr>
          <w:p w14:paraId="3094367A" w14:textId="77777777" w:rsidR="00A02283" w:rsidRPr="00126E32" w:rsidRDefault="00A02283" w:rsidP="00A429EE">
            <w:pPr>
              <w:spacing w:before="60"/>
              <w:ind w:left="-115" w:right="-43"/>
              <w:rPr>
                <w:rFonts w:cs="Arial"/>
                <w:b/>
                <w:color w:val="0070C0"/>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r>
    </w:tbl>
    <w:p w14:paraId="6F0F5D8A" w14:textId="77777777" w:rsidR="00A02283" w:rsidRDefault="00A02283" w:rsidP="00A02283">
      <w:pPr>
        <w:numPr>
          <w:ilvl w:val="0"/>
          <w:numId w:val="25"/>
        </w:numPr>
        <w:spacing w:before="60" w:line="240" w:lineRule="auto"/>
        <w:ind w:right="-126"/>
        <w:rPr>
          <w:rFonts w:cs="Arial"/>
          <w:szCs w:val="18"/>
        </w:rPr>
      </w:pPr>
      <w:r>
        <w:rPr>
          <w:rFonts w:cs="Arial"/>
          <w:szCs w:val="18"/>
        </w:rPr>
        <w:t xml:space="preserve">If glycerin is a carrier/solvent, is it nonsynthetic*?    </w:t>
      </w:r>
    </w:p>
    <w:p w14:paraId="3B84686D" w14:textId="77777777" w:rsidR="00A02283" w:rsidRPr="001318EF" w:rsidRDefault="00A02283" w:rsidP="00A02283">
      <w:pPr>
        <w:spacing w:before="60"/>
        <w:ind w:left="720" w:right="-126"/>
        <w:rPr>
          <w:rFonts w:cs="Arial"/>
          <w:szCs w:val="18"/>
        </w:rPr>
      </w:pPr>
      <w:r w:rsidRPr="001318EF">
        <w:rPr>
          <w:rFonts w:cs="Arial"/>
          <w:szCs w:val="18"/>
        </w:rPr>
        <w:fldChar w:fldCharType="begin">
          <w:ffData>
            <w:name w:val="Check1"/>
            <w:enabled/>
            <w:calcOnExit w:val="0"/>
            <w:checkBox>
              <w:sizeAuto/>
              <w:default w:val="0"/>
            </w:checkBox>
          </w:ffData>
        </w:fldChar>
      </w:r>
      <w:r w:rsidRPr="001318EF">
        <w:rPr>
          <w:rFonts w:cs="Arial"/>
          <w:szCs w:val="18"/>
        </w:rPr>
        <w:instrText xml:space="preserve"> FORMCHECKBOX </w:instrText>
      </w:r>
      <w:r w:rsidRPr="001318EF">
        <w:rPr>
          <w:rFonts w:cs="Arial"/>
          <w:szCs w:val="18"/>
        </w:rPr>
      </w:r>
      <w:r w:rsidRPr="001318EF">
        <w:rPr>
          <w:rFonts w:cs="Arial"/>
          <w:szCs w:val="18"/>
        </w:rPr>
        <w:fldChar w:fldCharType="separate"/>
      </w:r>
      <w:r w:rsidRPr="001318EF">
        <w:rPr>
          <w:rFonts w:cs="Arial"/>
          <w:szCs w:val="18"/>
        </w:rPr>
        <w:fldChar w:fldCharType="end"/>
      </w:r>
      <w:r w:rsidRPr="001318EF">
        <w:rPr>
          <w:rFonts w:cs="Arial"/>
          <w:szCs w:val="18"/>
        </w:rPr>
        <w:t xml:space="preserve"> Yes    </w:t>
      </w:r>
      <w:r w:rsidRPr="001318EF">
        <w:rPr>
          <w:rFonts w:cs="Arial"/>
          <w:szCs w:val="18"/>
        </w:rPr>
        <w:fldChar w:fldCharType="begin">
          <w:ffData>
            <w:name w:val="Check1"/>
            <w:enabled/>
            <w:calcOnExit w:val="0"/>
            <w:checkBox>
              <w:sizeAuto/>
              <w:default w:val="0"/>
            </w:checkBox>
          </w:ffData>
        </w:fldChar>
      </w:r>
      <w:r w:rsidRPr="001318EF">
        <w:rPr>
          <w:rFonts w:cs="Arial"/>
          <w:szCs w:val="18"/>
        </w:rPr>
        <w:instrText xml:space="preserve"> FORMCHECKBOX </w:instrText>
      </w:r>
      <w:r w:rsidRPr="001318EF">
        <w:rPr>
          <w:rFonts w:cs="Arial"/>
          <w:szCs w:val="18"/>
        </w:rPr>
      </w:r>
      <w:r w:rsidRPr="001318EF">
        <w:rPr>
          <w:rFonts w:cs="Arial"/>
          <w:szCs w:val="18"/>
        </w:rPr>
        <w:fldChar w:fldCharType="separate"/>
      </w:r>
      <w:r w:rsidRPr="001318EF">
        <w:rPr>
          <w:rFonts w:cs="Arial"/>
          <w:szCs w:val="18"/>
        </w:rPr>
        <w:fldChar w:fldCharType="end"/>
      </w:r>
      <w:r w:rsidRPr="001318EF">
        <w:rPr>
          <w:rFonts w:cs="Arial"/>
          <w:szCs w:val="18"/>
        </w:rPr>
        <w:t xml:space="preserve"> N</w:t>
      </w:r>
      <w:r>
        <w:rPr>
          <w:rFonts w:cs="Arial"/>
          <w:szCs w:val="18"/>
        </w:rPr>
        <w:t>/</w:t>
      </w:r>
      <w:r w:rsidRPr="001318EF">
        <w:rPr>
          <w:rFonts w:cs="Arial"/>
          <w:szCs w:val="18"/>
        </w:rPr>
        <w:t xml:space="preserve">A, </w:t>
      </w:r>
      <w:r>
        <w:rPr>
          <w:rFonts w:cs="Arial"/>
          <w:szCs w:val="18"/>
        </w:rPr>
        <w:t xml:space="preserve">glycerin </w:t>
      </w:r>
      <w:r w:rsidRPr="001318EF">
        <w:rPr>
          <w:rFonts w:cs="Arial"/>
          <w:szCs w:val="18"/>
        </w:rPr>
        <w:t xml:space="preserve">not used    </w:t>
      </w:r>
      <w:r w:rsidRPr="001318EF">
        <w:rPr>
          <w:rFonts w:cs="Arial"/>
          <w:szCs w:val="18"/>
        </w:rPr>
        <w:fldChar w:fldCharType="begin">
          <w:ffData>
            <w:name w:val="Check1"/>
            <w:enabled/>
            <w:calcOnExit w:val="0"/>
            <w:checkBox>
              <w:sizeAuto/>
              <w:default w:val="0"/>
            </w:checkBox>
          </w:ffData>
        </w:fldChar>
      </w:r>
      <w:r w:rsidRPr="001318EF">
        <w:rPr>
          <w:rFonts w:cs="Arial"/>
          <w:szCs w:val="18"/>
        </w:rPr>
        <w:instrText xml:space="preserve"> FORMCHECKBOX </w:instrText>
      </w:r>
      <w:r w:rsidRPr="001318EF">
        <w:rPr>
          <w:rFonts w:cs="Arial"/>
          <w:szCs w:val="18"/>
        </w:rPr>
      </w:r>
      <w:r w:rsidRPr="001318EF">
        <w:rPr>
          <w:rFonts w:cs="Arial"/>
          <w:szCs w:val="18"/>
        </w:rPr>
        <w:fldChar w:fldCharType="separate"/>
      </w:r>
      <w:r w:rsidRPr="001318EF">
        <w:rPr>
          <w:rFonts w:cs="Arial"/>
          <w:szCs w:val="18"/>
        </w:rPr>
        <w:fldChar w:fldCharType="end"/>
      </w:r>
      <w:r w:rsidRPr="001318EF">
        <w:rPr>
          <w:rFonts w:cs="Arial"/>
          <w:szCs w:val="18"/>
        </w:rPr>
        <w:t xml:space="preserve"> No, Prohibited</w:t>
      </w:r>
    </w:p>
    <w:p w14:paraId="61A6E9A6" w14:textId="77777777" w:rsidR="00A02283" w:rsidRDefault="00A02283" w:rsidP="00A02283">
      <w:pPr>
        <w:numPr>
          <w:ilvl w:val="0"/>
          <w:numId w:val="25"/>
        </w:numPr>
        <w:spacing w:before="60" w:line="240" w:lineRule="auto"/>
        <w:ind w:right="0"/>
        <w:rPr>
          <w:rFonts w:cs="Arial"/>
          <w:szCs w:val="18"/>
        </w:rPr>
      </w:pPr>
      <w:r>
        <w:rPr>
          <w:rFonts w:cs="Arial"/>
          <w:szCs w:val="18"/>
        </w:rPr>
        <w:t xml:space="preserve">If maltodextrin is a carrier, were enzymes primarily responsible for hydrolysis?  </w:t>
      </w:r>
    </w:p>
    <w:p w14:paraId="5B5E6D27" w14:textId="77777777" w:rsidR="00A02283" w:rsidRDefault="00A02283" w:rsidP="00A02283">
      <w:pPr>
        <w:spacing w:before="60"/>
        <w:ind w:left="720"/>
        <w:rPr>
          <w:rFonts w:cs="Arial"/>
          <w:szCs w:val="18"/>
        </w:rPr>
      </w:pP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Yes  </w:t>
      </w:r>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w:t>
      </w:r>
      <w:r>
        <w:rPr>
          <w:rFonts w:cs="Arial"/>
          <w:szCs w:val="18"/>
        </w:rPr>
        <w:t>/</w:t>
      </w:r>
      <w:r w:rsidRPr="0009641E">
        <w:rPr>
          <w:rFonts w:cs="Arial"/>
          <w:szCs w:val="18"/>
        </w:rPr>
        <w:t xml:space="preserve">A, </w:t>
      </w:r>
      <w:r>
        <w:rPr>
          <w:rFonts w:cs="Arial"/>
          <w:szCs w:val="18"/>
        </w:rPr>
        <w:t xml:space="preserve">maltodextrin </w:t>
      </w:r>
      <w:r w:rsidRPr="0009641E">
        <w:rPr>
          <w:rFonts w:cs="Arial"/>
          <w:szCs w:val="18"/>
        </w:rPr>
        <w:t xml:space="preserve">not used </w:t>
      </w:r>
      <w:r>
        <w:rPr>
          <w:rFonts w:cs="Arial"/>
          <w:szCs w:val="18"/>
        </w:rPr>
        <w:t xml:space="preserve">  </w:t>
      </w:r>
      <w:r w:rsidRPr="0009641E">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No, Prohibited</w:t>
      </w:r>
    </w:p>
    <w:p w14:paraId="508E67EE" w14:textId="77777777" w:rsidR="00A02283" w:rsidRDefault="00A02283" w:rsidP="00A02283">
      <w:pPr>
        <w:numPr>
          <w:ilvl w:val="0"/>
          <w:numId w:val="25"/>
        </w:numPr>
        <w:spacing w:before="60" w:line="240" w:lineRule="auto"/>
        <w:ind w:right="0"/>
        <w:rPr>
          <w:rFonts w:cs="Arial"/>
          <w:szCs w:val="18"/>
        </w:rPr>
      </w:pPr>
      <w:r>
        <w:rPr>
          <w:rFonts w:cs="Arial"/>
          <w:szCs w:val="18"/>
        </w:rPr>
        <w:t xml:space="preserve">If cellulose is a carrier, is it non-chlorine bleached and not microcrystalline cellulose?  </w:t>
      </w:r>
    </w:p>
    <w:p w14:paraId="0235EB7C" w14:textId="77777777" w:rsidR="00A02283" w:rsidRDefault="00A02283" w:rsidP="00A02283">
      <w:pPr>
        <w:spacing w:before="60"/>
        <w:ind w:left="720"/>
        <w:rPr>
          <w:rFonts w:cs="Arial"/>
          <w:szCs w:val="18"/>
        </w:rPr>
      </w:pP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Yes  </w:t>
      </w:r>
      <w:r>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w:t>
      </w:r>
      <w:r>
        <w:rPr>
          <w:rFonts w:cs="Arial"/>
          <w:szCs w:val="18"/>
        </w:rPr>
        <w:t>/</w:t>
      </w:r>
      <w:r w:rsidRPr="0009641E">
        <w:rPr>
          <w:rFonts w:cs="Arial"/>
          <w:szCs w:val="18"/>
        </w:rPr>
        <w:t xml:space="preserve">A, </w:t>
      </w:r>
      <w:r>
        <w:rPr>
          <w:rFonts w:cs="Arial"/>
          <w:szCs w:val="18"/>
        </w:rPr>
        <w:t xml:space="preserve">cellulose </w:t>
      </w:r>
      <w:r w:rsidRPr="0009641E">
        <w:rPr>
          <w:rFonts w:cs="Arial"/>
          <w:szCs w:val="18"/>
        </w:rPr>
        <w:t xml:space="preserve">not used </w:t>
      </w:r>
      <w:r>
        <w:rPr>
          <w:rFonts w:cs="Arial"/>
          <w:szCs w:val="18"/>
        </w:rPr>
        <w:t xml:space="preserve">  </w:t>
      </w:r>
      <w:r w:rsidRPr="0009641E">
        <w:rPr>
          <w:rFonts w:cs="Arial"/>
          <w:szCs w:val="18"/>
        </w:rPr>
        <w:t xml:space="preserve"> </w:t>
      </w:r>
      <w:r w:rsidRPr="0009641E">
        <w:rPr>
          <w:rFonts w:cs="Arial"/>
          <w:szCs w:val="18"/>
        </w:rPr>
        <w:fldChar w:fldCharType="begin">
          <w:ffData>
            <w:name w:val="Check1"/>
            <w:enabled/>
            <w:calcOnExit w:val="0"/>
            <w:checkBox>
              <w:sizeAuto/>
              <w:default w:val="0"/>
            </w:checkBox>
          </w:ffData>
        </w:fldChar>
      </w:r>
      <w:r w:rsidRPr="0009641E">
        <w:rPr>
          <w:rFonts w:cs="Arial"/>
          <w:szCs w:val="18"/>
        </w:rPr>
        <w:instrText xml:space="preserve"> FORMCHECKBOX </w:instrText>
      </w:r>
      <w:r w:rsidRPr="0009641E">
        <w:rPr>
          <w:rFonts w:cs="Arial"/>
          <w:szCs w:val="18"/>
        </w:rPr>
      </w:r>
      <w:r w:rsidRPr="0009641E">
        <w:rPr>
          <w:rFonts w:cs="Arial"/>
          <w:szCs w:val="18"/>
        </w:rPr>
        <w:fldChar w:fldCharType="separate"/>
      </w:r>
      <w:r w:rsidRPr="0009641E">
        <w:rPr>
          <w:rFonts w:cs="Arial"/>
          <w:szCs w:val="18"/>
        </w:rPr>
        <w:fldChar w:fldCharType="end"/>
      </w:r>
      <w:r w:rsidRPr="0009641E">
        <w:rPr>
          <w:rFonts w:cs="Arial"/>
          <w:szCs w:val="18"/>
        </w:rPr>
        <w:t xml:space="preserve"> No, Prohibited</w:t>
      </w:r>
    </w:p>
    <w:tbl>
      <w:tblPr>
        <w:tblW w:w="10890" w:type="dxa"/>
        <w:tblLayout w:type="fixed"/>
        <w:tblCellMar>
          <w:left w:w="115" w:type="dxa"/>
          <w:right w:w="115" w:type="dxa"/>
        </w:tblCellMar>
        <w:tblLook w:val="04A0" w:firstRow="1" w:lastRow="0" w:firstColumn="1" w:lastColumn="0" w:noHBand="0" w:noVBand="1"/>
      </w:tblPr>
      <w:tblGrid>
        <w:gridCol w:w="367"/>
        <w:gridCol w:w="1433"/>
        <w:gridCol w:w="1080"/>
        <w:gridCol w:w="7380"/>
        <w:gridCol w:w="630"/>
      </w:tblGrid>
      <w:tr w:rsidR="00A02283" w:rsidRPr="00491EDC" w14:paraId="1B2C380B" w14:textId="77777777" w:rsidTr="00A429EE">
        <w:trPr>
          <w:cantSplit/>
          <w:trHeight w:val="360"/>
        </w:trPr>
        <w:tc>
          <w:tcPr>
            <w:tcW w:w="2880" w:type="dxa"/>
            <w:gridSpan w:val="3"/>
            <w:vAlign w:val="center"/>
          </w:tcPr>
          <w:p w14:paraId="6997953D" w14:textId="77777777" w:rsidR="00A02283" w:rsidRPr="006D414C" w:rsidRDefault="00A02283" w:rsidP="00A02283">
            <w:pPr>
              <w:keepNext/>
              <w:numPr>
                <w:ilvl w:val="0"/>
                <w:numId w:val="28"/>
              </w:numPr>
              <w:spacing w:before="60" w:line="240" w:lineRule="auto"/>
              <w:ind w:left="240" w:right="-43"/>
              <w:rPr>
                <w:rFonts w:cs="Arial"/>
                <w:szCs w:val="18"/>
              </w:rPr>
            </w:pPr>
            <w:r w:rsidRPr="006D414C">
              <w:rPr>
                <w:rFonts w:cs="Arial"/>
                <w:szCs w:val="18"/>
              </w:rPr>
              <w:t>Preservative/</w:t>
            </w:r>
            <w:proofErr w:type="gramStart"/>
            <w:r w:rsidRPr="006D414C">
              <w:rPr>
                <w:rFonts w:cs="Arial"/>
                <w:szCs w:val="18"/>
              </w:rPr>
              <w:t>Other</w:t>
            </w:r>
            <w:proofErr w:type="gramEnd"/>
            <w:r w:rsidRPr="006D414C">
              <w:rPr>
                <w:rFonts w:cs="Arial"/>
                <w:szCs w:val="18"/>
              </w:rPr>
              <w:t xml:space="preserve"> ingredient:</w:t>
            </w:r>
          </w:p>
        </w:tc>
        <w:tc>
          <w:tcPr>
            <w:tcW w:w="7380" w:type="dxa"/>
            <w:tcBorders>
              <w:bottom w:val="single" w:sz="4" w:space="0" w:color="auto"/>
            </w:tcBorders>
            <w:vAlign w:val="center"/>
          </w:tcPr>
          <w:p w14:paraId="774530E8" w14:textId="77777777" w:rsidR="00A02283" w:rsidRPr="00D9328B" w:rsidRDefault="00A02283" w:rsidP="00A429EE">
            <w:pPr>
              <w:keepNext/>
              <w:spacing w:before="60"/>
              <w:ind w:left="-115" w:right="-43"/>
              <w:rPr>
                <w:rFonts w:cs="Arial"/>
                <w:color w:val="0070C0"/>
                <w:szCs w:val="18"/>
              </w:rPr>
            </w:pPr>
            <w:r w:rsidRPr="00D9328B">
              <w:rPr>
                <w:rFonts w:cs="Arial"/>
                <w:b/>
                <w:color w:val="0070C0"/>
                <w:szCs w:val="18"/>
              </w:rPr>
              <w:fldChar w:fldCharType="begin">
                <w:ffData>
                  <w:name w:val="Text6"/>
                  <w:enabled/>
                  <w:calcOnExit w:val="0"/>
                  <w:textInput/>
                </w:ffData>
              </w:fldChar>
            </w:r>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color w:val="0070C0"/>
                <w:szCs w:val="18"/>
              </w:rPr>
              <w:fldChar w:fldCharType="end"/>
            </w:r>
          </w:p>
        </w:tc>
        <w:tc>
          <w:tcPr>
            <w:tcW w:w="630" w:type="dxa"/>
            <w:vAlign w:val="center"/>
          </w:tcPr>
          <w:p w14:paraId="34722CC4" w14:textId="77777777" w:rsidR="00A02283" w:rsidRPr="0008084E" w:rsidRDefault="00A02283" w:rsidP="00A429EE">
            <w:pPr>
              <w:keepNext/>
              <w:spacing w:before="60"/>
              <w:ind w:left="-108" w:right="-110"/>
              <w:rPr>
                <w:rFonts w:cs="Arial"/>
                <w:color w:val="0070C0"/>
                <w:szCs w:val="18"/>
              </w:rPr>
            </w:pPr>
            <w:r w:rsidRPr="00491EDC">
              <w:rPr>
                <w:rFonts w:cs="Arial"/>
                <w:szCs w:val="18"/>
              </w:rPr>
              <w:fldChar w:fldCharType="begin">
                <w:ffData>
                  <w:name w:val="Check1"/>
                  <w:enabled/>
                  <w:calcOnExit w:val="0"/>
                  <w:checkBox>
                    <w:sizeAuto/>
                    <w:default w:val="0"/>
                  </w:checkBox>
                </w:ffData>
              </w:fldChar>
            </w:r>
            <w:r w:rsidRPr="00491EDC">
              <w:rPr>
                <w:rFonts w:cs="Arial"/>
                <w:szCs w:val="18"/>
              </w:rPr>
              <w:instrText xml:space="preserve"> FORMCHECKBOX </w:instrText>
            </w:r>
            <w:r w:rsidRPr="00491EDC">
              <w:rPr>
                <w:rFonts w:cs="Arial"/>
                <w:szCs w:val="18"/>
              </w:rPr>
            </w:r>
            <w:r w:rsidRPr="00491EDC">
              <w:rPr>
                <w:rFonts w:cs="Arial"/>
                <w:szCs w:val="18"/>
              </w:rPr>
              <w:fldChar w:fldCharType="separate"/>
            </w:r>
            <w:r w:rsidRPr="00491EDC">
              <w:rPr>
                <w:rFonts w:cs="Arial"/>
                <w:szCs w:val="18"/>
              </w:rPr>
              <w:fldChar w:fldCharType="end"/>
            </w:r>
            <w:r w:rsidRPr="00491EDC">
              <w:rPr>
                <w:rFonts w:cs="Arial"/>
                <w:szCs w:val="18"/>
              </w:rPr>
              <w:t xml:space="preserve"> N/A</w:t>
            </w:r>
          </w:p>
        </w:tc>
      </w:tr>
      <w:tr w:rsidR="00A02283" w:rsidRPr="00491EDC" w14:paraId="50C4B070" w14:textId="77777777" w:rsidTr="00A429EE">
        <w:trPr>
          <w:cantSplit/>
          <w:trHeight w:val="360"/>
        </w:trPr>
        <w:tc>
          <w:tcPr>
            <w:tcW w:w="367" w:type="dxa"/>
            <w:vAlign w:val="center"/>
          </w:tcPr>
          <w:p w14:paraId="0A6EB380" w14:textId="77777777" w:rsidR="00A02283" w:rsidRPr="00491EDC" w:rsidRDefault="00A02283" w:rsidP="00A429EE">
            <w:pPr>
              <w:keepNext/>
              <w:spacing w:before="60"/>
              <w:rPr>
                <w:rFonts w:cs="Arial"/>
                <w:szCs w:val="18"/>
              </w:rPr>
            </w:pPr>
          </w:p>
        </w:tc>
        <w:tc>
          <w:tcPr>
            <w:tcW w:w="1433" w:type="dxa"/>
            <w:vAlign w:val="center"/>
          </w:tcPr>
          <w:p w14:paraId="53E8DD23" w14:textId="77777777" w:rsidR="00A02283" w:rsidRPr="00491EDC" w:rsidRDefault="00A02283" w:rsidP="00A429EE">
            <w:pPr>
              <w:keepNext/>
              <w:spacing w:before="60"/>
              <w:ind w:left="-108" w:right="-108"/>
              <w:rPr>
                <w:rFonts w:cs="Arial"/>
                <w:szCs w:val="18"/>
              </w:rPr>
            </w:pPr>
            <w:r w:rsidRPr="00491EDC">
              <w:rPr>
                <w:rFonts w:cs="Arial"/>
                <w:szCs w:val="18"/>
              </w:rPr>
              <w:t>Source Material:</w:t>
            </w:r>
          </w:p>
        </w:tc>
        <w:tc>
          <w:tcPr>
            <w:tcW w:w="9090" w:type="dxa"/>
            <w:gridSpan w:val="3"/>
            <w:tcBorders>
              <w:bottom w:val="single" w:sz="4" w:space="0" w:color="auto"/>
            </w:tcBorders>
            <w:vAlign w:val="center"/>
          </w:tcPr>
          <w:p w14:paraId="277864ED" w14:textId="77777777" w:rsidR="00A02283" w:rsidRPr="006D414C" w:rsidRDefault="00A02283" w:rsidP="00A429EE">
            <w:pPr>
              <w:keepNext/>
              <w:spacing w:before="60"/>
              <w:ind w:left="-115" w:right="-43"/>
              <w:rPr>
                <w:rFonts w:cs="Arial"/>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r>
    </w:tbl>
    <w:p w14:paraId="24B19873" w14:textId="77777777" w:rsidR="00A02283" w:rsidRDefault="00A02283" w:rsidP="00A02283">
      <w:pPr>
        <w:keepNext/>
        <w:numPr>
          <w:ilvl w:val="0"/>
          <w:numId w:val="26"/>
        </w:numPr>
        <w:spacing w:before="60" w:line="240" w:lineRule="auto"/>
        <w:ind w:left="720" w:right="0"/>
        <w:rPr>
          <w:rFonts w:cs="Arial"/>
          <w:szCs w:val="18"/>
        </w:rPr>
      </w:pPr>
      <w:r>
        <w:rPr>
          <w:rFonts w:cs="Arial"/>
          <w:szCs w:val="18"/>
        </w:rPr>
        <w:t>Was</w:t>
      </w:r>
      <w:r w:rsidRPr="008C338A">
        <w:rPr>
          <w:rFonts w:cs="Arial"/>
          <w:szCs w:val="18"/>
        </w:rPr>
        <w:t xml:space="preserve"> citric acid produced by microbial fermentation of a carbohydrate substance?</w:t>
      </w:r>
      <w:r>
        <w:rPr>
          <w:rFonts w:cs="Arial"/>
          <w:szCs w:val="18"/>
        </w:rPr>
        <w:t xml:space="preserve">  </w:t>
      </w:r>
    </w:p>
    <w:p w14:paraId="4C322C7F" w14:textId="77777777" w:rsidR="00A02283" w:rsidRPr="00314073" w:rsidRDefault="00A02283" w:rsidP="00A02283">
      <w:pPr>
        <w:spacing w:before="60"/>
        <w:ind w:left="720"/>
        <w:rPr>
          <w:rFonts w:cs="Arial"/>
          <w:szCs w:val="18"/>
        </w:rPr>
      </w:pPr>
      <w:r w:rsidRPr="00314073">
        <w:rPr>
          <w:rFonts w:cs="Arial"/>
          <w:szCs w:val="18"/>
        </w:rPr>
        <w:fldChar w:fldCharType="begin">
          <w:ffData>
            <w:name w:val="Check1"/>
            <w:enabled/>
            <w:calcOnExit w:val="0"/>
            <w:checkBox>
              <w:sizeAuto/>
              <w:default w:val="0"/>
            </w:checkBox>
          </w:ffData>
        </w:fldChar>
      </w:r>
      <w:r w:rsidRPr="00314073">
        <w:rPr>
          <w:rFonts w:cs="Arial"/>
          <w:szCs w:val="18"/>
        </w:rPr>
        <w:instrText xml:space="preserve"> FORMCHECKBOX </w:instrText>
      </w:r>
      <w:r w:rsidRPr="00314073">
        <w:rPr>
          <w:rFonts w:cs="Arial"/>
          <w:szCs w:val="18"/>
        </w:rPr>
      </w:r>
      <w:r w:rsidRPr="00314073">
        <w:rPr>
          <w:rFonts w:cs="Arial"/>
          <w:szCs w:val="18"/>
        </w:rPr>
        <w:fldChar w:fldCharType="separate"/>
      </w:r>
      <w:r w:rsidRPr="00314073">
        <w:rPr>
          <w:rFonts w:cs="Arial"/>
          <w:szCs w:val="18"/>
        </w:rPr>
        <w:fldChar w:fldCharType="end"/>
      </w:r>
      <w:r w:rsidRPr="00314073">
        <w:rPr>
          <w:rFonts w:cs="Arial"/>
          <w:szCs w:val="18"/>
        </w:rPr>
        <w:t xml:space="preserve"> Yes    </w:t>
      </w:r>
      <w:r w:rsidRPr="00314073">
        <w:rPr>
          <w:rFonts w:cs="Arial"/>
          <w:szCs w:val="18"/>
        </w:rPr>
        <w:fldChar w:fldCharType="begin">
          <w:ffData>
            <w:name w:val="Check1"/>
            <w:enabled/>
            <w:calcOnExit w:val="0"/>
            <w:checkBox>
              <w:sizeAuto/>
              <w:default w:val="0"/>
            </w:checkBox>
          </w:ffData>
        </w:fldChar>
      </w:r>
      <w:r w:rsidRPr="00314073">
        <w:rPr>
          <w:rFonts w:cs="Arial"/>
          <w:szCs w:val="18"/>
        </w:rPr>
        <w:instrText xml:space="preserve"> FORMCHECKBOX </w:instrText>
      </w:r>
      <w:r w:rsidRPr="00314073">
        <w:rPr>
          <w:rFonts w:cs="Arial"/>
          <w:szCs w:val="18"/>
        </w:rPr>
      </w:r>
      <w:r w:rsidRPr="00314073">
        <w:rPr>
          <w:rFonts w:cs="Arial"/>
          <w:szCs w:val="18"/>
        </w:rPr>
        <w:fldChar w:fldCharType="separate"/>
      </w:r>
      <w:r w:rsidRPr="00314073">
        <w:rPr>
          <w:rFonts w:cs="Arial"/>
          <w:szCs w:val="18"/>
        </w:rPr>
        <w:fldChar w:fldCharType="end"/>
      </w:r>
      <w:r w:rsidRPr="00314073">
        <w:rPr>
          <w:rFonts w:cs="Arial"/>
          <w:szCs w:val="18"/>
        </w:rPr>
        <w:t xml:space="preserve"> N/A, citric acid not used    </w:t>
      </w:r>
      <w:r w:rsidRPr="00314073">
        <w:rPr>
          <w:rFonts w:cs="Arial"/>
          <w:szCs w:val="18"/>
        </w:rPr>
        <w:fldChar w:fldCharType="begin">
          <w:ffData>
            <w:name w:val="Check1"/>
            <w:enabled/>
            <w:calcOnExit w:val="0"/>
            <w:checkBox>
              <w:sizeAuto/>
              <w:default w:val="0"/>
            </w:checkBox>
          </w:ffData>
        </w:fldChar>
      </w:r>
      <w:r w:rsidRPr="00314073">
        <w:rPr>
          <w:rFonts w:cs="Arial"/>
          <w:szCs w:val="18"/>
        </w:rPr>
        <w:instrText xml:space="preserve"> FORMCHECKBOX </w:instrText>
      </w:r>
      <w:r w:rsidRPr="00314073">
        <w:rPr>
          <w:rFonts w:cs="Arial"/>
          <w:szCs w:val="18"/>
        </w:rPr>
      </w:r>
      <w:r w:rsidRPr="00314073">
        <w:rPr>
          <w:rFonts w:cs="Arial"/>
          <w:szCs w:val="18"/>
        </w:rPr>
        <w:fldChar w:fldCharType="separate"/>
      </w:r>
      <w:r w:rsidRPr="00314073">
        <w:rPr>
          <w:rFonts w:cs="Arial"/>
          <w:szCs w:val="18"/>
        </w:rPr>
        <w:fldChar w:fldCharType="end"/>
      </w:r>
      <w:r w:rsidRPr="00314073">
        <w:rPr>
          <w:rFonts w:cs="Arial"/>
          <w:szCs w:val="18"/>
        </w:rPr>
        <w:t xml:space="preserve"> No, Prohibited</w:t>
      </w:r>
    </w:p>
    <w:tbl>
      <w:tblPr>
        <w:tblW w:w="10890" w:type="dxa"/>
        <w:tblLayout w:type="fixed"/>
        <w:tblCellMar>
          <w:left w:w="115" w:type="dxa"/>
          <w:right w:w="115" w:type="dxa"/>
        </w:tblCellMar>
        <w:tblLook w:val="04A0" w:firstRow="1" w:lastRow="0" w:firstColumn="1" w:lastColumn="0" w:noHBand="0" w:noVBand="1"/>
      </w:tblPr>
      <w:tblGrid>
        <w:gridCol w:w="360"/>
        <w:gridCol w:w="1440"/>
        <w:gridCol w:w="720"/>
        <w:gridCol w:w="7740"/>
        <w:gridCol w:w="630"/>
      </w:tblGrid>
      <w:tr w:rsidR="00A02283" w:rsidRPr="00491EDC" w14:paraId="73AC6597" w14:textId="77777777" w:rsidTr="00A429EE">
        <w:trPr>
          <w:cantSplit/>
          <w:trHeight w:val="360"/>
        </w:trPr>
        <w:tc>
          <w:tcPr>
            <w:tcW w:w="2520" w:type="dxa"/>
            <w:gridSpan w:val="3"/>
            <w:vAlign w:val="center"/>
          </w:tcPr>
          <w:p w14:paraId="3BE1F13C" w14:textId="77777777" w:rsidR="00A02283" w:rsidRPr="00491EDC" w:rsidRDefault="00A02283" w:rsidP="00A02283">
            <w:pPr>
              <w:keepNext/>
              <w:numPr>
                <w:ilvl w:val="0"/>
                <w:numId w:val="28"/>
              </w:numPr>
              <w:spacing w:before="60" w:line="240" w:lineRule="auto"/>
              <w:ind w:left="245" w:right="-43"/>
              <w:rPr>
                <w:rFonts w:cs="Arial"/>
                <w:szCs w:val="18"/>
              </w:rPr>
            </w:pPr>
            <w:proofErr w:type="gramStart"/>
            <w:r w:rsidRPr="00491EDC">
              <w:rPr>
                <w:rFonts w:cs="Arial"/>
                <w:szCs w:val="18"/>
              </w:rPr>
              <w:lastRenderedPageBreak/>
              <w:t>Other</w:t>
            </w:r>
            <w:proofErr w:type="gramEnd"/>
            <w:r w:rsidRPr="00491EDC">
              <w:rPr>
                <w:rFonts w:cs="Arial"/>
                <w:szCs w:val="18"/>
              </w:rPr>
              <w:t xml:space="preserve"> additive/ingredient:</w:t>
            </w:r>
          </w:p>
        </w:tc>
        <w:tc>
          <w:tcPr>
            <w:tcW w:w="7740" w:type="dxa"/>
            <w:tcBorders>
              <w:bottom w:val="single" w:sz="4" w:space="0" w:color="auto"/>
            </w:tcBorders>
            <w:vAlign w:val="center"/>
          </w:tcPr>
          <w:p w14:paraId="65F05041" w14:textId="77777777" w:rsidR="00A02283" w:rsidRPr="00D9328B" w:rsidRDefault="00A02283" w:rsidP="00A429EE">
            <w:pPr>
              <w:keepNext/>
              <w:spacing w:before="60"/>
              <w:ind w:left="-115" w:right="-43"/>
              <w:rPr>
                <w:rFonts w:cs="Arial"/>
                <w:color w:val="0070C0"/>
                <w:szCs w:val="18"/>
              </w:rPr>
            </w:pPr>
            <w:r w:rsidRPr="00D9328B">
              <w:rPr>
                <w:rFonts w:cs="Arial"/>
                <w:b/>
                <w:color w:val="0070C0"/>
                <w:szCs w:val="18"/>
              </w:rPr>
              <w:fldChar w:fldCharType="begin">
                <w:ffData>
                  <w:name w:val="Text6"/>
                  <w:enabled/>
                  <w:calcOnExit w:val="0"/>
                  <w:textInput/>
                </w:ffData>
              </w:fldChar>
            </w:r>
            <w:r w:rsidRPr="00D9328B">
              <w:rPr>
                <w:rFonts w:cs="Arial"/>
                <w:b/>
                <w:color w:val="0070C0"/>
                <w:szCs w:val="18"/>
              </w:rPr>
              <w:instrText xml:space="preserve"> FORMTEXT </w:instrText>
            </w:r>
            <w:r w:rsidRPr="00D9328B">
              <w:rPr>
                <w:rFonts w:cs="Arial"/>
                <w:b/>
                <w:color w:val="0070C0"/>
                <w:szCs w:val="18"/>
              </w:rPr>
            </w:r>
            <w:r w:rsidRPr="00D9328B">
              <w:rPr>
                <w:rFonts w:cs="Arial"/>
                <w:b/>
                <w:color w:val="0070C0"/>
                <w:szCs w:val="18"/>
              </w:rPr>
              <w:fldChar w:fldCharType="separate"/>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noProof/>
                <w:color w:val="0070C0"/>
                <w:szCs w:val="18"/>
              </w:rPr>
              <w:t> </w:t>
            </w:r>
            <w:r w:rsidRPr="00D9328B">
              <w:rPr>
                <w:rFonts w:cs="Arial"/>
                <w:b/>
                <w:color w:val="0070C0"/>
                <w:szCs w:val="18"/>
              </w:rPr>
              <w:fldChar w:fldCharType="end"/>
            </w:r>
          </w:p>
        </w:tc>
        <w:tc>
          <w:tcPr>
            <w:tcW w:w="630" w:type="dxa"/>
            <w:vAlign w:val="center"/>
          </w:tcPr>
          <w:p w14:paraId="4F43B610" w14:textId="77777777" w:rsidR="00A02283" w:rsidRPr="00D9328B" w:rsidRDefault="00A02283" w:rsidP="00A429EE">
            <w:pPr>
              <w:keepNext/>
              <w:spacing w:before="60"/>
              <w:ind w:left="-115" w:right="-43"/>
              <w:rPr>
                <w:rFonts w:cs="Arial"/>
                <w:b/>
                <w:color w:val="0070C0"/>
                <w:szCs w:val="18"/>
              </w:rPr>
            </w:pPr>
            <w:r w:rsidRPr="00491EDC">
              <w:rPr>
                <w:rFonts w:cs="Arial"/>
                <w:szCs w:val="18"/>
              </w:rPr>
              <w:fldChar w:fldCharType="begin">
                <w:ffData>
                  <w:name w:val="Check1"/>
                  <w:enabled/>
                  <w:calcOnExit w:val="0"/>
                  <w:checkBox>
                    <w:sizeAuto/>
                    <w:default w:val="0"/>
                  </w:checkBox>
                </w:ffData>
              </w:fldChar>
            </w:r>
            <w:r w:rsidRPr="00491EDC">
              <w:rPr>
                <w:rFonts w:cs="Arial"/>
                <w:szCs w:val="18"/>
              </w:rPr>
              <w:instrText xml:space="preserve"> FORMCHECKBOX </w:instrText>
            </w:r>
            <w:r w:rsidRPr="00491EDC">
              <w:rPr>
                <w:rFonts w:cs="Arial"/>
                <w:szCs w:val="18"/>
              </w:rPr>
            </w:r>
            <w:r w:rsidRPr="00491EDC">
              <w:rPr>
                <w:rFonts w:cs="Arial"/>
                <w:szCs w:val="18"/>
              </w:rPr>
              <w:fldChar w:fldCharType="separate"/>
            </w:r>
            <w:r w:rsidRPr="00491EDC">
              <w:rPr>
                <w:rFonts w:cs="Arial"/>
                <w:szCs w:val="18"/>
              </w:rPr>
              <w:fldChar w:fldCharType="end"/>
            </w:r>
            <w:r>
              <w:rPr>
                <w:rFonts w:cs="Arial"/>
                <w:szCs w:val="18"/>
              </w:rPr>
              <w:t xml:space="preserve"> N/A</w:t>
            </w:r>
          </w:p>
        </w:tc>
      </w:tr>
      <w:tr w:rsidR="00A02283" w:rsidRPr="00491EDC" w14:paraId="58B42226" w14:textId="77777777" w:rsidTr="00A429EE">
        <w:trPr>
          <w:cantSplit/>
          <w:trHeight w:val="360"/>
        </w:trPr>
        <w:tc>
          <w:tcPr>
            <w:tcW w:w="360" w:type="dxa"/>
            <w:vAlign w:val="center"/>
          </w:tcPr>
          <w:p w14:paraId="37C253A2" w14:textId="77777777" w:rsidR="00A02283" w:rsidRPr="00491EDC" w:rsidRDefault="00A02283" w:rsidP="00A429EE">
            <w:pPr>
              <w:spacing w:before="60"/>
              <w:ind w:left="-115" w:right="-43"/>
              <w:rPr>
                <w:rFonts w:cs="Arial"/>
                <w:szCs w:val="18"/>
              </w:rPr>
            </w:pPr>
          </w:p>
        </w:tc>
        <w:tc>
          <w:tcPr>
            <w:tcW w:w="1440" w:type="dxa"/>
            <w:vAlign w:val="center"/>
          </w:tcPr>
          <w:p w14:paraId="350F3868" w14:textId="77777777" w:rsidR="00A02283" w:rsidRPr="00491EDC" w:rsidRDefault="00A02283" w:rsidP="00A429EE">
            <w:pPr>
              <w:spacing w:before="60"/>
              <w:ind w:left="-115" w:right="-43"/>
              <w:rPr>
                <w:rFonts w:cs="Arial"/>
                <w:szCs w:val="18"/>
              </w:rPr>
            </w:pPr>
            <w:r w:rsidRPr="00491EDC">
              <w:rPr>
                <w:rFonts w:cs="Arial"/>
                <w:szCs w:val="18"/>
              </w:rPr>
              <w:t>Source Material:</w:t>
            </w:r>
          </w:p>
        </w:tc>
        <w:tc>
          <w:tcPr>
            <w:tcW w:w="9090" w:type="dxa"/>
            <w:gridSpan w:val="3"/>
            <w:tcBorders>
              <w:bottom w:val="single" w:sz="4" w:space="0" w:color="auto"/>
            </w:tcBorders>
            <w:vAlign w:val="center"/>
          </w:tcPr>
          <w:p w14:paraId="23F3BD5B" w14:textId="77777777" w:rsidR="00A02283" w:rsidRPr="00D9328B" w:rsidRDefault="00A02283" w:rsidP="00A429EE">
            <w:pPr>
              <w:spacing w:before="60"/>
              <w:ind w:left="-115" w:right="-43"/>
              <w:rPr>
                <w:rFonts w:cs="Arial"/>
                <w:b/>
                <w:color w:val="0070C0"/>
                <w:szCs w:val="18"/>
              </w:rPr>
            </w:pPr>
            <w:r w:rsidRPr="00126E32">
              <w:rPr>
                <w:rFonts w:cs="Arial"/>
                <w:b/>
                <w:color w:val="0070C0"/>
                <w:szCs w:val="18"/>
              </w:rPr>
              <w:fldChar w:fldCharType="begin">
                <w:ffData>
                  <w:name w:val="Text6"/>
                  <w:enabled/>
                  <w:calcOnExit w:val="0"/>
                  <w:textInput/>
                </w:ffData>
              </w:fldChar>
            </w:r>
            <w:r w:rsidRPr="00126E32">
              <w:rPr>
                <w:rFonts w:cs="Arial"/>
                <w:b/>
                <w:color w:val="0070C0"/>
                <w:szCs w:val="18"/>
              </w:rPr>
              <w:instrText xml:space="preserve"> FORMTEXT </w:instrText>
            </w:r>
            <w:r w:rsidRPr="00126E32">
              <w:rPr>
                <w:rFonts w:cs="Arial"/>
                <w:b/>
                <w:color w:val="0070C0"/>
                <w:szCs w:val="18"/>
              </w:rPr>
            </w:r>
            <w:r w:rsidRPr="00126E32">
              <w:rPr>
                <w:rFonts w:cs="Arial"/>
                <w:b/>
                <w:color w:val="0070C0"/>
                <w:szCs w:val="18"/>
              </w:rPr>
              <w:fldChar w:fldCharType="separate"/>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noProof/>
                <w:color w:val="0070C0"/>
                <w:szCs w:val="18"/>
              </w:rPr>
              <w:t> </w:t>
            </w:r>
            <w:r w:rsidRPr="00126E32">
              <w:rPr>
                <w:rFonts w:cs="Arial"/>
                <w:b/>
                <w:color w:val="0070C0"/>
                <w:szCs w:val="18"/>
              </w:rPr>
              <w:fldChar w:fldCharType="end"/>
            </w:r>
          </w:p>
        </w:tc>
      </w:tr>
    </w:tbl>
    <w:p w14:paraId="118F00B2" w14:textId="77777777" w:rsidR="00A02283" w:rsidRPr="004073F8" w:rsidRDefault="00A02283" w:rsidP="00A02283">
      <w:pPr>
        <w:pStyle w:val="ListParagraph"/>
        <w:keepNext/>
        <w:numPr>
          <w:ilvl w:val="0"/>
          <w:numId w:val="30"/>
        </w:numPr>
        <w:spacing w:before="120" w:line="240" w:lineRule="auto"/>
        <w:ind w:left="360" w:right="0"/>
        <w:contextualSpacing w:val="0"/>
        <w:rPr>
          <w:rFonts w:cs="Arial"/>
          <w:szCs w:val="18"/>
        </w:rPr>
      </w:pPr>
      <w:r w:rsidRPr="004073F8">
        <w:rPr>
          <w:rFonts w:cs="Arial"/>
          <w:b/>
          <w:sz w:val="22"/>
          <w:szCs w:val="18"/>
        </w:rPr>
        <w:t>Manufacturer Statement</w:t>
      </w:r>
    </w:p>
    <w:p w14:paraId="361A6DED" w14:textId="77777777" w:rsidR="00A02283" w:rsidRPr="004D7C75" w:rsidRDefault="00A02283" w:rsidP="00A02283">
      <w:pPr>
        <w:keepNext/>
        <w:spacing w:before="60"/>
        <w:ind w:left="360" w:right="54"/>
        <w:rPr>
          <w:rFonts w:cs="Arial"/>
          <w:szCs w:val="18"/>
        </w:rPr>
      </w:pPr>
      <w:r w:rsidRPr="004D7C75">
        <w:rPr>
          <w:rFonts w:cs="Arial"/>
          <w:szCs w:val="18"/>
        </w:rPr>
        <w:t xml:space="preserve">I am qualified to assess the validity of the statements in sections </w:t>
      </w:r>
      <w:r>
        <w:rPr>
          <w:rFonts w:cs="Arial"/>
          <w:szCs w:val="18"/>
        </w:rPr>
        <w:t>A,</w:t>
      </w:r>
      <w:r w:rsidRPr="004D7C75">
        <w:rPr>
          <w:rFonts w:cs="Arial"/>
          <w:szCs w:val="18"/>
        </w:rPr>
        <w:t xml:space="preserve"> </w:t>
      </w:r>
      <w:r>
        <w:rPr>
          <w:rFonts w:cs="Arial"/>
          <w:szCs w:val="18"/>
        </w:rPr>
        <w:t>B, and C.</w:t>
      </w:r>
      <w:r w:rsidRPr="004D7C75">
        <w:rPr>
          <w:rFonts w:cs="Arial"/>
          <w:szCs w:val="18"/>
        </w:rPr>
        <w:t xml:space="preserve"> </w:t>
      </w:r>
      <w:r>
        <w:rPr>
          <w:rFonts w:cs="Arial"/>
          <w:szCs w:val="18"/>
        </w:rPr>
        <w:t>T</w:t>
      </w:r>
      <w:r w:rsidRPr="004D7C75">
        <w:rPr>
          <w:rFonts w:cs="Arial"/>
          <w:szCs w:val="18"/>
        </w:rPr>
        <w:t xml:space="preserve">he statements in </w:t>
      </w:r>
      <w:r>
        <w:rPr>
          <w:rFonts w:cs="Arial"/>
          <w:szCs w:val="18"/>
        </w:rPr>
        <w:t>s</w:t>
      </w:r>
      <w:r w:rsidRPr="004D7C75">
        <w:rPr>
          <w:rFonts w:cs="Arial"/>
          <w:szCs w:val="18"/>
        </w:rPr>
        <w:t xml:space="preserve">ections </w:t>
      </w:r>
      <w:r>
        <w:rPr>
          <w:rFonts w:cs="Arial"/>
          <w:szCs w:val="18"/>
        </w:rPr>
        <w:t>A,</w:t>
      </w:r>
      <w:r w:rsidRPr="004D7C75">
        <w:rPr>
          <w:rFonts w:cs="Arial"/>
          <w:szCs w:val="18"/>
        </w:rPr>
        <w:t xml:space="preserve"> </w:t>
      </w:r>
      <w:r>
        <w:rPr>
          <w:rFonts w:cs="Arial"/>
          <w:szCs w:val="18"/>
        </w:rPr>
        <w:t>B, and C</w:t>
      </w:r>
      <w:r w:rsidRPr="004D7C75">
        <w:rPr>
          <w:rFonts w:cs="Arial"/>
          <w:szCs w:val="18"/>
        </w:rPr>
        <w:t xml:space="preserve"> regarding the </w:t>
      </w:r>
      <w:r>
        <w:rPr>
          <w:rFonts w:cs="Arial"/>
          <w:szCs w:val="18"/>
        </w:rPr>
        <w:t>flavor</w:t>
      </w:r>
      <w:r w:rsidRPr="004D7C75">
        <w:rPr>
          <w:rFonts w:cs="Arial"/>
          <w:szCs w:val="18"/>
        </w:rPr>
        <w:t xml:space="preserve"> produced by my company are true to the best of my knowledge.</w:t>
      </w:r>
    </w:p>
    <w:tbl>
      <w:tblPr>
        <w:tblW w:w="10530" w:type="dxa"/>
        <w:tblInd w:w="360" w:type="dxa"/>
        <w:tblLayout w:type="fixed"/>
        <w:tblCellMar>
          <w:left w:w="115" w:type="dxa"/>
          <w:right w:w="115" w:type="dxa"/>
        </w:tblCellMar>
        <w:tblLook w:val="04A0" w:firstRow="1" w:lastRow="0" w:firstColumn="1" w:lastColumn="0" w:noHBand="0" w:noVBand="1"/>
      </w:tblPr>
      <w:tblGrid>
        <w:gridCol w:w="7740"/>
        <w:gridCol w:w="2790"/>
      </w:tblGrid>
      <w:tr w:rsidR="00A02283" w:rsidRPr="004D7C75" w14:paraId="7AFCB905" w14:textId="77777777" w:rsidTr="00A429EE">
        <w:trPr>
          <w:cantSplit/>
          <w:trHeight w:val="389"/>
        </w:trPr>
        <w:tc>
          <w:tcPr>
            <w:tcW w:w="10530" w:type="dxa"/>
            <w:gridSpan w:val="2"/>
            <w:tcBorders>
              <w:bottom w:val="single" w:sz="4" w:space="0" w:color="auto"/>
            </w:tcBorders>
            <w:vAlign w:val="center"/>
          </w:tcPr>
          <w:p w14:paraId="2EF7FEF5" w14:textId="77777777" w:rsidR="00A02283" w:rsidRPr="002D649E" w:rsidRDefault="00A02283" w:rsidP="00A429EE">
            <w:pPr>
              <w:keepNext/>
              <w:spacing w:before="60"/>
              <w:ind w:left="-115" w:right="-43"/>
              <w:rPr>
                <w:rFonts w:cs="Arial"/>
                <w:b/>
                <w:color w:val="0070C0"/>
                <w:szCs w:val="18"/>
              </w:rPr>
            </w:pPr>
            <w:r w:rsidRPr="002D649E">
              <w:rPr>
                <w:rFonts w:cs="Arial"/>
                <w:b/>
                <w:color w:val="0070C0"/>
                <w:szCs w:val="18"/>
              </w:rPr>
              <w:fldChar w:fldCharType="begin">
                <w:ffData>
                  <w:name w:val="Text6"/>
                  <w:enabled/>
                  <w:calcOnExit w:val="0"/>
                  <w:textInput/>
                </w:ffData>
              </w:fldChar>
            </w:r>
            <w:bookmarkStart w:id="2" w:name="Text6"/>
            <w:r w:rsidRPr="002D649E">
              <w:rPr>
                <w:rFonts w:cs="Arial"/>
                <w:b/>
                <w:color w:val="0070C0"/>
                <w:szCs w:val="18"/>
              </w:rPr>
              <w:instrText xml:space="preserve"> FORMTEXT </w:instrText>
            </w:r>
            <w:r w:rsidRPr="002D649E">
              <w:rPr>
                <w:rFonts w:cs="Arial"/>
                <w:b/>
                <w:color w:val="0070C0"/>
                <w:szCs w:val="18"/>
              </w:rPr>
            </w:r>
            <w:r w:rsidRPr="002D649E">
              <w:rPr>
                <w:rFonts w:cs="Arial"/>
                <w:b/>
                <w:color w:val="0070C0"/>
                <w:szCs w:val="18"/>
              </w:rPr>
              <w:fldChar w:fldCharType="separate"/>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color w:val="0070C0"/>
                <w:szCs w:val="18"/>
              </w:rPr>
              <w:fldChar w:fldCharType="end"/>
            </w:r>
            <w:bookmarkEnd w:id="2"/>
          </w:p>
        </w:tc>
      </w:tr>
      <w:tr w:rsidR="00A02283" w:rsidRPr="004D7C75" w14:paraId="22A613FC" w14:textId="77777777" w:rsidTr="00A429EE">
        <w:trPr>
          <w:trHeight w:val="143"/>
        </w:trPr>
        <w:tc>
          <w:tcPr>
            <w:tcW w:w="10530" w:type="dxa"/>
            <w:gridSpan w:val="2"/>
            <w:tcBorders>
              <w:top w:val="single" w:sz="4" w:space="0" w:color="auto"/>
            </w:tcBorders>
          </w:tcPr>
          <w:p w14:paraId="4C52E19D" w14:textId="77777777" w:rsidR="00A02283" w:rsidRPr="004D7C75" w:rsidRDefault="00A02283" w:rsidP="00A429EE">
            <w:pPr>
              <w:keepNext/>
              <w:spacing w:before="60"/>
              <w:rPr>
                <w:rFonts w:cs="Arial"/>
                <w:szCs w:val="18"/>
              </w:rPr>
            </w:pPr>
            <w:r w:rsidRPr="004D7C75">
              <w:rPr>
                <w:rFonts w:cs="Arial"/>
                <w:szCs w:val="18"/>
              </w:rPr>
              <w:t>Manufacturer Representative’s Name &amp; Title (please print)</w:t>
            </w:r>
          </w:p>
        </w:tc>
      </w:tr>
      <w:tr w:rsidR="00A02283" w:rsidRPr="004D7C75" w14:paraId="37097636" w14:textId="77777777" w:rsidTr="00A429EE">
        <w:trPr>
          <w:cantSplit/>
          <w:trHeight w:val="403"/>
        </w:trPr>
        <w:tc>
          <w:tcPr>
            <w:tcW w:w="7740" w:type="dxa"/>
            <w:tcBorders>
              <w:bottom w:val="single" w:sz="4" w:space="0" w:color="auto"/>
            </w:tcBorders>
            <w:vAlign w:val="center"/>
          </w:tcPr>
          <w:p w14:paraId="58597D1E" w14:textId="77777777" w:rsidR="00A02283" w:rsidRPr="002D649E" w:rsidRDefault="00A02283" w:rsidP="00A429EE">
            <w:pPr>
              <w:keepNext/>
              <w:spacing w:before="60"/>
              <w:rPr>
                <w:rFonts w:cs="Arial"/>
                <w:b/>
                <w:color w:val="0070C0"/>
                <w:szCs w:val="18"/>
              </w:rPr>
            </w:pPr>
          </w:p>
        </w:tc>
        <w:tc>
          <w:tcPr>
            <w:tcW w:w="2790" w:type="dxa"/>
            <w:tcBorders>
              <w:bottom w:val="single" w:sz="4" w:space="0" w:color="auto"/>
            </w:tcBorders>
            <w:vAlign w:val="center"/>
          </w:tcPr>
          <w:p w14:paraId="7C21C82E" w14:textId="77777777" w:rsidR="00A02283" w:rsidRPr="002D649E" w:rsidRDefault="00A02283" w:rsidP="00A429EE">
            <w:pPr>
              <w:keepNext/>
              <w:spacing w:before="60"/>
              <w:ind w:left="-115" w:right="-43"/>
              <w:rPr>
                <w:rFonts w:cs="Arial"/>
                <w:b/>
                <w:color w:val="0070C0"/>
                <w:szCs w:val="18"/>
              </w:rPr>
            </w:pPr>
            <w:r w:rsidRPr="002D649E">
              <w:rPr>
                <w:rFonts w:cs="Arial"/>
                <w:b/>
                <w:color w:val="0070C0"/>
                <w:szCs w:val="18"/>
              </w:rPr>
              <w:fldChar w:fldCharType="begin">
                <w:ffData>
                  <w:name w:val="Text8"/>
                  <w:enabled/>
                  <w:calcOnExit w:val="0"/>
                  <w:textInput/>
                </w:ffData>
              </w:fldChar>
            </w:r>
            <w:bookmarkStart w:id="3" w:name="Text8"/>
            <w:r w:rsidRPr="002D649E">
              <w:rPr>
                <w:rFonts w:cs="Arial"/>
                <w:b/>
                <w:color w:val="0070C0"/>
                <w:szCs w:val="18"/>
              </w:rPr>
              <w:instrText xml:space="preserve"> FORMTEXT </w:instrText>
            </w:r>
            <w:r w:rsidRPr="002D649E">
              <w:rPr>
                <w:rFonts w:cs="Arial"/>
                <w:b/>
                <w:color w:val="0070C0"/>
                <w:szCs w:val="18"/>
              </w:rPr>
            </w:r>
            <w:r w:rsidRPr="002D649E">
              <w:rPr>
                <w:rFonts w:cs="Arial"/>
                <w:b/>
                <w:color w:val="0070C0"/>
                <w:szCs w:val="18"/>
              </w:rPr>
              <w:fldChar w:fldCharType="separate"/>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noProof/>
                <w:color w:val="0070C0"/>
                <w:szCs w:val="18"/>
              </w:rPr>
              <w:t> </w:t>
            </w:r>
            <w:r w:rsidRPr="002D649E">
              <w:rPr>
                <w:rFonts w:cs="Arial"/>
                <w:b/>
                <w:color w:val="0070C0"/>
                <w:szCs w:val="18"/>
              </w:rPr>
              <w:fldChar w:fldCharType="end"/>
            </w:r>
            <w:bookmarkEnd w:id="3"/>
          </w:p>
        </w:tc>
      </w:tr>
      <w:tr w:rsidR="00A02283" w:rsidRPr="004D7C75" w14:paraId="14FEDEBD" w14:textId="77777777" w:rsidTr="00A429EE">
        <w:trPr>
          <w:trHeight w:val="242"/>
        </w:trPr>
        <w:tc>
          <w:tcPr>
            <w:tcW w:w="7740" w:type="dxa"/>
            <w:tcBorders>
              <w:top w:val="single" w:sz="4" w:space="0" w:color="auto"/>
            </w:tcBorders>
          </w:tcPr>
          <w:p w14:paraId="0108C5DF" w14:textId="77777777" w:rsidR="00A02283" w:rsidRPr="004D7C75" w:rsidRDefault="00A02283" w:rsidP="00A429EE">
            <w:pPr>
              <w:spacing w:before="60"/>
              <w:rPr>
                <w:rFonts w:cs="Arial"/>
                <w:szCs w:val="18"/>
              </w:rPr>
            </w:pPr>
            <w:r w:rsidRPr="004D7C75">
              <w:rPr>
                <w:rFonts w:cs="Arial"/>
                <w:szCs w:val="18"/>
              </w:rPr>
              <w:t>Manufacturer Representative’s Authorized Signature</w:t>
            </w:r>
          </w:p>
        </w:tc>
        <w:tc>
          <w:tcPr>
            <w:tcW w:w="2790" w:type="dxa"/>
            <w:tcBorders>
              <w:top w:val="single" w:sz="4" w:space="0" w:color="auto"/>
            </w:tcBorders>
          </w:tcPr>
          <w:p w14:paraId="489B9DBB" w14:textId="77777777" w:rsidR="00A02283" w:rsidRPr="004D7C75" w:rsidRDefault="00A02283" w:rsidP="00A429EE">
            <w:pPr>
              <w:spacing w:before="60"/>
              <w:rPr>
                <w:rFonts w:cs="Arial"/>
                <w:szCs w:val="18"/>
              </w:rPr>
            </w:pPr>
            <w:r w:rsidRPr="004D7C75">
              <w:rPr>
                <w:rFonts w:cs="Arial"/>
                <w:szCs w:val="18"/>
              </w:rPr>
              <w:t>Date</w:t>
            </w:r>
          </w:p>
        </w:tc>
      </w:tr>
    </w:tbl>
    <w:p w14:paraId="10B3A266" w14:textId="77777777" w:rsidR="00A02283" w:rsidRPr="00297DAE" w:rsidRDefault="00A02283" w:rsidP="00A02283">
      <w:pPr>
        <w:spacing w:before="120"/>
        <w:ind w:right="54"/>
        <w:rPr>
          <w:rFonts w:cs="Arial"/>
          <w:i/>
          <w:sz w:val="16"/>
          <w:szCs w:val="16"/>
        </w:rPr>
      </w:pPr>
      <w:r w:rsidRPr="00A75701">
        <w:rPr>
          <w:rFonts w:cs="Arial"/>
          <w:b/>
          <w:i/>
          <w:sz w:val="16"/>
          <w:szCs w:val="16"/>
        </w:rPr>
        <w:t>*Non-synthetic (natural)</w:t>
      </w:r>
      <w:r w:rsidRPr="00A75701">
        <w:rPr>
          <w:rFonts w:cs="Arial"/>
          <w:i/>
          <w:sz w:val="16"/>
          <w:szCs w:val="16"/>
        </w:rPr>
        <w:t>.</w:t>
      </w:r>
      <w:r w:rsidRPr="00297DAE">
        <w:rPr>
          <w:rFonts w:cs="Arial"/>
          <w:i/>
          <w:sz w:val="16"/>
          <w:szCs w:val="16"/>
        </w:rPr>
        <w:t xml:space="preserve"> A substance that is derived from mineral, plant, or animal matter; does not undergo a synthetic process as defined in section 6502(21) of the Act (7 U.S.C. 6502(21)). Non-synthetic is used as a synonym for natural. </w:t>
      </w:r>
    </w:p>
    <w:p w14:paraId="5669DD33" w14:textId="77777777" w:rsidR="00A02283" w:rsidRPr="004D7C75" w:rsidRDefault="00A02283" w:rsidP="00A02283">
      <w:pPr>
        <w:spacing w:before="120"/>
        <w:ind w:right="54"/>
        <w:rPr>
          <w:rFonts w:cs="Arial"/>
          <w:i/>
          <w:szCs w:val="18"/>
        </w:rPr>
      </w:pPr>
      <w:r w:rsidRPr="00A75701">
        <w:rPr>
          <w:rFonts w:cs="Arial"/>
          <w:b/>
          <w:i/>
          <w:sz w:val="16"/>
          <w:szCs w:val="16"/>
        </w:rPr>
        <w:t>**Synthetic.</w:t>
      </w:r>
      <w:r w:rsidRPr="00297DAE">
        <w:rPr>
          <w:rFonts w:cs="Arial"/>
          <w:i/>
          <w:sz w:val="16"/>
          <w:szCs w:val="16"/>
        </w:rPr>
        <w:t xml:space="preserve"> A substance that is formulated or manufactured by a chemical process or by a process that chemically changes a substance extracted from naturally occurring plant, animal, or mineral sources, except that such term shall not apply to substances created by naturally occurring biological process</w:t>
      </w:r>
      <w:r>
        <w:rPr>
          <w:rFonts w:cs="Arial"/>
          <w:i/>
          <w:sz w:val="16"/>
          <w:szCs w:val="16"/>
        </w:rPr>
        <w:t>.</w:t>
      </w:r>
    </w:p>
    <w:p w14:paraId="166CC0B9" w14:textId="1341246D" w:rsidR="00B20D0C" w:rsidRPr="00A02283" w:rsidRDefault="00B20D0C" w:rsidP="00A02283"/>
    <w:sectPr w:rsidR="00B20D0C" w:rsidRPr="00A02283" w:rsidSect="00443B62">
      <w:headerReference w:type="even" r:id="rId14"/>
      <w:headerReference w:type="default" r:id="rId15"/>
      <w:footerReference w:type="even" r:id="rId16"/>
      <w:footerReference w:type="default" r:id="rId17"/>
      <w:headerReference w:type="first" r:id="rId18"/>
      <w:footerReference w:type="first" r:id="rId19"/>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78C9" w14:textId="77777777" w:rsidR="0039761B" w:rsidRDefault="0039761B" w:rsidP="00CC5688">
      <w:pPr>
        <w:spacing w:line="240" w:lineRule="auto"/>
      </w:pPr>
      <w:r>
        <w:separator/>
      </w:r>
    </w:p>
  </w:endnote>
  <w:endnote w:type="continuationSeparator" w:id="0">
    <w:p w14:paraId="607B291C" w14:textId="77777777" w:rsidR="0039761B" w:rsidRDefault="0039761B" w:rsidP="00C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1A36" w14:textId="77777777" w:rsidR="007613DA" w:rsidRDefault="00761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4520AC76"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9264" behindDoc="1" locked="0" layoutInCell="1" allowOverlap="1" wp14:anchorId="166CC0CD" wp14:editId="672A3569">
          <wp:simplePos x="0" y="0"/>
          <wp:positionH relativeFrom="page">
            <wp:align>center</wp:align>
          </wp:positionH>
          <wp:positionV relativeFrom="page">
            <wp:align>bottom</wp:align>
          </wp:positionV>
          <wp:extent cx="7772400" cy="453962"/>
          <wp:effectExtent l="0" t="0" r="0"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w:t>
    </w:r>
    <w:r w:rsidR="006C427D">
      <w:rPr>
        <w:rFonts w:cs="Arial"/>
        <w:i/>
        <w:sz w:val="16"/>
        <w:szCs w:val="16"/>
      </w:rPr>
      <w:t>36, V1, 10/05/2021</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E92688">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E92688">
      <w:rPr>
        <w:b/>
        <w:i/>
        <w:noProof/>
        <w:sz w:val="16"/>
        <w:szCs w:val="16"/>
      </w:rPr>
      <w:t>1</w:t>
    </w:r>
    <w:r w:rsidR="00DF6023" w:rsidRPr="00695928">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F005" w14:textId="77777777" w:rsidR="0039761B" w:rsidRDefault="0039761B" w:rsidP="00CC5688">
      <w:pPr>
        <w:spacing w:line="240" w:lineRule="auto"/>
      </w:pPr>
      <w:r>
        <w:separator/>
      </w:r>
    </w:p>
  </w:footnote>
  <w:footnote w:type="continuationSeparator" w:id="0">
    <w:p w14:paraId="2D87A44B" w14:textId="77777777" w:rsidR="0039761B" w:rsidRDefault="0039761B" w:rsidP="00CC5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1859" w14:textId="77777777" w:rsidR="007613DA" w:rsidRDefault="00761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0" behindDoc="0" locked="0" layoutInCell="1" allowOverlap="1" wp14:anchorId="166CC0CB" wp14:editId="754814EB">
          <wp:simplePos x="0" y="0"/>
          <wp:positionH relativeFrom="column">
            <wp:posOffset>-123075</wp:posOffset>
          </wp:positionH>
          <wp:positionV relativeFrom="paragraph">
            <wp:posOffset>104775</wp:posOffset>
          </wp:positionV>
          <wp:extent cx="562380" cy="71437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2016"/>
    </w:tblGrid>
    <w:tr w:rsidR="002264DF" w:rsidRPr="000B5C85" w14:paraId="166CC0C1" w14:textId="77777777" w:rsidTr="00044D63">
      <w:trPr>
        <w:cantSplit/>
        <w:trHeight w:val="525"/>
      </w:trPr>
      <w:tc>
        <w:tcPr>
          <w:tcW w:w="402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6030" w:type="dxa"/>
          <w:gridSpan w:val="2"/>
          <w:tcBorders>
            <w:left w:val="nil"/>
          </w:tcBorders>
          <w:vAlign w:val="center"/>
        </w:tcPr>
        <w:p w14:paraId="166CC0C0" w14:textId="7DFB6A3E" w:rsidR="002264DF" w:rsidRPr="002264DF" w:rsidRDefault="00044D63" w:rsidP="00F961F7">
          <w:pPr>
            <w:pStyle w:val="Heading4"/>
            <w:spacing w:before="120"/>
            <w:ind w:right="0"/>
            <w:jc w:val="right"/>
          </w:pPr>
          <w:r>
            <w:rPr>
              <w:rFonts w:cs="Arial"/>
              <w:sz w:val="22"/>
              <w:szCs w:val="22"/>
            </w:rPr>
            <w:t xml:space="preserve">OCAL </w:t>
          </w:r>
          <w:r w:rsidR="00A02283">
            <w:rPr>
              <w:rFonts w:cs="Arial"/>
              <w:sz w:val="22"/>
              <w:szCs w:val="22"/>
            </w:rPr>
            <w:t>NATURAL FLAVOR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E92688">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E92688">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6192"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7216"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21F6749"/>
    <w:multiLevelType w:val="hybridMultilevel"/>
    <w:tmpl w:val="33C8F462"/>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13F1"/>
    <w:multiLevelType w:val="hybridMultilevel"/>
    <w:tmpl w:val="401273A2"/>
    <w:lvl w:ilvl="0" w:tplc="EA9AC93A">
      <w:start w:val="1"/>
      <w:numFmt w:val="decimal"/>
      <w:lvlText w:val="%1)"/>
      <w:lvlJc w:val="left"/>
      <w:pPr>
        <w:ind w:left="360" w:hanging="360"/>
      </w:pPr>
      <w:rPr>
        <w:rFonts w:hint="default"/>
        <w:b w:val="0"/>
        <w:i w:val="0"/>
        <w:sz w:val="18"/>
        <w:szCs w:val="18"/>
      </w:rPr>
    </w:lvl>
    <w:lvl w:ilvl="1" w:tplc="676865C6">
      <w:start w:val="1"/>
      <w:numFmt w:val="lowerLetter"/>
      <w:lvlText w:val="%2)"/>
      <w:lvlJc w:val="left"/>
      <w:pPr>
        <w:ind w:left="720" w:hanging="360"/>
      </w:pPr>
      <w:rPr>
        <w:b w:val="0"/>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 w15:restartNumberingAfterBreak="0">
    <w:nsid w:val="1D1B4A67"/>
    <w:multiLevelType w:val="hybridMultilevel"/>
    <w:tmpl w:val="82CA0076"/>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2CA6834"/>
    <w:multiLevelType w:val="hybridMultilevel"/>
    <w:tmpl w:val="9D76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250EC"/>
    <w:multiLevelType w:val="hybridMultilevel"/>
    <w:tmpl w:val="9808E434"/>
    <w:lvl w:ilvl="0" w:tplc="2410C6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1CAE"/>
    <w:multiLevelType w:val="hybridMultilevel"/>
    <w:tmpl w:val="E5E62A8C"/>
    <w:lvl w:ilvl="0" w:tplc="2D00C4D4">
      <w:start w:val="1"/>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F165F"/>
    <w:multiLevelType w:val="hybridMultilevel"/>
    <w:tmpl w:val="ED4C0352"/>
    <w:lvl w:ilvl="0" w:tplc="BCDCF20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A030F"/>
    <w:multiLevelType w:val="hybridMultilevel"/>
    <w:tmpl w:val="BE12703E"/>
    <w:lvl w:ilvl="0" w:tplc="84AAE2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4E32B3"/>
    <w:multiLevelType w:val="hybridMultilevel"/>
    <w:tmpl w:val="CBE4827E"/>
    <w:lvl w:ilvl="0" w:tplc="A664B49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636C"/>
    <w:multiLevelType w:val="hybridMultilevel"/>
    <w:tmpl w:val="BE928F8C"/>
    <w:lvl w:ilvl="0" w:tplc="04090011">
      <w:start w:val="1"/>
      <w:numFmt w:val="decimal"/>
      <w:lvlText w:val="%1)"/>
      <w:lvlJc w:val="left"/>
      <w:pPr>
        <w:ind w:left="540"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26"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7"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9"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205340483">
    <w:abstractNumId w:val="0"/>
  </w:num>
  <w:num w:numId="2" w16cid:durableId="92091393">
    <w:abstractNumId w:val="9"/>
  </w:num>
  <w:num w:numId="3" w16cid:durableId="1125657817">
    <w:abstractNumId w:val="12"/>
  </w:num>
  <w:num w:numId="4" w16cid:durableId="690423738">
    <w:abstractNumId w:val="23"/>
  </w:num>
  <w:num w:numId="5" w16cid:durableId="1920796100">
    <w:abstractNumId w:val="16"/>
  </w:num>
  <w:num w:numId="6" w16cid:durableId="209457466">
    <w:abstractNumId w:val="24"/>
  </w:num>
  <w:num w:numId="7" w16cid:durableId="306134704">
    <w:abstractNumId w:val="27"/>
  </w:num>
  <w:num w:numId="8" w16cid:durableId="664626206">
    <w:abstractNumId w:val="3"/>
  </w:num>
  <w:num w:numId="9" w16cid:durableId="2092695618">
    <w:abstractNumId w:val="1"/>
  </w:num>
  <w:num w:numId="10" w16cid:durableId="980034454">
    <w:abstractNumId w:val="28"/>
  </w:num>
  <w:num w:numId="11" w16cid:durableId="1041638157">
    <w:abstractNumId w:val="22"/>
  </w:num>
  <w:num w:numId="12" w16cid:durableId="1116023458">
    <w:abstractNumId w:val="10"/>
  </w:num>
  <w:num w:numId="13" w16cid:durableId="638267986">
    <w:abstractNumId w:val="18"/>
  </w:num>
  <w:num w:numId="14" w16cid:durableId="1349603398">
    <w:abstractNumId w:val="19"/>
  </w:num>
  <w:num w:numId="15" w16cid:durableId="1182937235">
    <w:abstractNumId w:val="2"/>
  </w:num>
  <w:num w:numId="16" w16cid:durableId="1968316868">
    <w:abstractNumId w:val="26"/>
  </w:num>
  <w:num w:numId="17" w16cid:durableId="111099375">
    <w:abstractNumId w:val="7"/>
  </w:num>
  <w:num w:numId="18" w16cid:durableId="1344018538">
    <w:abstractNumId w:val="13"/>
  </w:num>
  <w:num w:numId="19" w16cid:durableId="652217297">
    <w:abstractNumId w:val="29"/>
  </w:num>
  <w:num w:numId="20" w16cid:durableId="860819678">
    <w:abstractNumId w:val="11"/>
  </w:num>
  <w:num w:numId="21" w16cid:durableId="75516556">
    <w:abstractNumId w:val="25"/>
  </w:num>
  <w:num w:numId="22" w16cid:durableId="1851677884">
    <w:abstractNumId w:val="4"/>
  </w:num>
  <w:num w:numId="23" w16cid:durableId="1023819860">
    <w:abstractNumId w:val="8"/>
  </w:num>
  <w:num w:numId="24" w16cid:durableId="2085948200">
    <w:abstractNumId w:val="5"/>
  </w:num>
  <w:num w:numId="25" w16cid:durableId="1552842600">
    <w:abstractNumId w:val="14"/>
  </w:num>
  <w:num w:numId="26" w16cid:durableId="73938851">
    <w:abstractNumId w:val="20"/>
  </w:num>
  <w:num w:numId="27" w16cid:durableId="765854250">
    <w:abstractNumId w:val="6"/>
  </w:num>
  <w:num w:numId="28" w16cid:durableId="2114670649">
    <w:abstractNumId w:val="21"/>
  </w:num>
  <w:num w:numId="29" w16cid:durableId="1630891946">
    <w:abstractNumId w:val="17"/>
  </w:num>
  <w:num w:numId="30" w16cid:durableId="13231957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vI7w3CVEBtJKNA2AWgRcMuzs16RyRPZ4i9XgypfkcFPjNRXt6d6dPA3f4xREXXBaaoF1QRxhtF05a9O50Sh5Sw==" w:salt="Z5nEuqUAr6eUberoZzdQAw=="/>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30C05"/>
    <w:rsid w:val="00044D63"/>
    <w:rsid w:val="0005557F"/>
    <w:rsid w:val="0006075F"/>
    <w:rsid w:val="000748AF"/>
    <w:rsid w:val="0008511E"/>
    <w:rsid w:val="00093FD4"/>
    <w:rsid w:val="0009623B"/>
    <w:rsid w:val="000D11DB"/>
    <w:rsid w:val="00135FE7"/>
    <w:rsid w:val="00185E70"/>
    <w:rsid w:val="00187066"/>
    <w:rsid w:val="001930A5"/>
    <w:rsid w:val="001B04C2"/>
    <w:rsid w:val="001B06DD"/>
    <w:rsid w:val="001B073E"/>
    <w:rsid w:val="001D347B"/>
    <w:rsid w:val="001D4511"/>
    <w:rsid w:val="001E1D45"/>
    <w:rsid w:val="001E3180"/>
    <w:rsid w:val="001F4D42"/>
    <w:rsid w:val="002073FA"/>
    <w:rsid w:val="00210FD2"/>
    <w:rsid w:val="002264DF"/>
    <w:rsid w:val="00261A39"/>
    <w:rsid w:val="0029567A"/>
    <w:rsid w:val="002C3538"/>
    <w:rsid w:val="002E2E32"/>
    <w:rsid w:val="002F5CB0"/>
    <w:rsid w:val="00304986"/>
    <w:rsid w:val="003155CB"/>
    <w:rsid w:val="00321127"/>
    <w:rsid w:val="00330691"/>
    <w:rsid w:val="00332E9C"/>
    <w:rsid w:val="00343C36"/>
    <w:rsid w:val="003501CA"/>
    <w:rsid w:val="00364222"/>
    <w:rsid w:val="00366699"/>
    <w:rsid w:val="0038750C"/>
    <w:rsid w:val="003903F8"/>
    <w:rsid w:val="0039761B"/>
    <w:rsid w:val="003B3C0C"/>
    <w:rsid w:val="003B4AA1"/>
    <w:rsid w:val="003B6D6C"/>
    <w:rsid w:val="003F57C9"/>
    <w:rsid w:val="00416412"/>
    <w:rsid w:val="00420893"/>
    <w:rsid w:val="004214D2"/>
    <w:rsid w:val="00421D1C"/>
    <w:rsid w:val="00443B62"/>
    <w:rsid w:val="00444BB4"/>
    <w:rsid w:val="00461879"/>
    <w:rsid w:val="00483259"/>
    <w:rsid w:val="0048439E"/>
    <w:rsid w:val="004A2F09"/>
    <w:rsid w:val="004A356C"/>
    <w:rsid w:val="004B55F8"/>
    <w:rsid w:val="004D01A5"/>
    <w:rsid w:val="004E2E2C"/>
    <w:rsid w:val="004F1752"/>
    <w:rsid w:val="004F17E1"/>
    <w:rsid w:val="004F4509"/>
    <w:rsid w:val="00536222"/>
    <w:rsid w:val="00572E11"/>
    <w:rsid w:val="00576329"/>
    <w:rsid w:val="005866B6"/>
    <w:rsid w:val="00593A3D"/>
    <w:rsid w:val="005B3B54"/>
    <w:rsid w:val="005C13A8"/>
    <w:rsid w:val="005C4BCB"/>
    <w:rsid w:val="005C557A"/>
    <w:rsid w:val="005C72F5"/>
    <w:rsid w:val="005D5234"/>
    <w:rsid w:val="005E5306"/>
    <w:rsid w:val="006032E4"/>
    <w:rsid w:val="00635A84"/>
    <w:rsid w:val="0064068A"/>
    <w:rsid w:val="00662426"/>
    <w:rsid w:val="006672FD"/>
    <w:rsid w:val="006863D2"/>
    <w:rsid w:val="006908C7"/>
    <w:rsid w:val="00695928"/>
    <w:rsid w:val="006A15A6"/>
    <w:rsid w:val="006C427D"/>
    <w:rsid w:val="006C72A7"/>
    <w:rsid w:val="006D04CC"/>
    <w:rsid w:val="006D2631"/>
    <w:rsid w:val="006D5A8F"/>
    <w:rsid w:val="006D78F4"/>
    <w:rsid w:val="006E42B1"/>
    <w:rsid w:val="006E787B"/>
    <w:rsid w:val="006F4634"/>
    <w:rsid w:val="006F6AE6"/>
    <w:rsid w:val="007115F2"/>
    <w:rsid w:val="00721C27"/>
    <w:rsid w:val="007316DD"/>
    <w:rsid w:val="007348D8"/>
    <w:rsid w:val="00736662"/>
    <w:rsid w:val="00736F01"/>
    <w:rsid w:val="007408EC"/>
    <w:rsid w:val="00742A26"/>
    <w:rsid w:val="007613DA"/>
    <w:rsid w:val="007679A3"/>
    <w:rsid w:val="00775E3D"/>
    <w:rsid w:val="007A60F0"/>
    <w:rsid w:val="007C1BEA"/>
    <w:rsid w:val="007E075C"/>
    <w:rsid w:val="007E49E7"/>
    <w:rsid w:val="007E67F9"/>
    <w:rsid w:val="00805C0A"/>
    <w:rsid w:val="00806FA0"/>
    <w:rsid w:val="008134B4"/>
    <w:rsid w:val="00813E40"/>
    <w:rsid w:val="00820E97"/>
    <w:rsid w:val="0082206A"/>
    <w:rsid w:val="008263C7"/>
    <w:rsid w:val="00826992"/>
    <w:rsid w:val="008278F9"/>
    <w:rsid w:val="00844D66"/>
    <w:rsid w:val="008453E6"/>
    <w:rsid w:val="00846CDB"/>
    <w:rsid w:val="008529CC"/>
    <w:rsid w:val="008540E9"/>
    <w:rsid w:val="008618D1"/>
    <w:rsid w:val="008679A4"/>
    <w:rsid w:val="00870E80"/>
    <w:rsid w:val="00872C7D"/>
    <w:rsid w:val="00882479"/>
    <w:rsid w:val="00886329"/>
    <w:rsid w:val="008A15F3"/>
    <w:rsid w:val="008A269B"/>
    <w:rsid w:val="008A4860"/>
    <w:rsid w:val="008C15D1"/>
    <w:rsid w:val="008D6BC4"/>
    <w:rsid w:val="008D7FDD"/>
    <w:rsid w:val="009134DD"/>
    <w:rsid w:val="009134DE"/>
    <w:rsid w:val="009158AB"/>
    <w:rsid w:val="0091784E"/>
    <w:rsid w:val="00932B29"/>
    <w:rsid w:val="00936C4F"/>
    <w:rsid w:val="00954270"/>
    <w:rsid w:val="00971796"/>
    <w:rsid w:val="00997F51"/>
    <w:rsid w:val="009B59B7"/>
    <w:rsid w:val="009D73FC"/>
    <w:rsid w:val="009D7AF8"/>
    <w:rsid w:val="009E78FC"/>
    <w:rsid w:val="009F5D74"/>
    <w:rsid w:val="00A02283"/>
    <w:rsid w:val="00A15D5D"/>
    <w:rsid w:val="00A160D2"/>
    <w:rsid w:val="00A16A16"/>
    <w:rsid w:val="00A447B8"/>
    <w:rsid w:val="00A8516C"/>
    <w:rsid w:val="00A9391F"/>
    <w:rsid w:val="00AB5AFD"/>
    <w:rsid w:val="00AC63CD"/>
    <w:rsid w:val="00AE33FE"/>
    <w:rsid w:val="00AE3D9E"/>
    <w:rsid w:val="00B07435"/>
    <w:rsid w:val="00B20D0C"/>
    <w:rsid w:val="00B5791D"/>
    <w:rsid w:val="00B71358"/>
    <w:rsid w:val="00B727B5"/>
    <w:rsid w:val="00B83F25"/>
    <w:rsid w:val="00B92C8C"/>
    <w:rsid w:val="00BA6BE2"/>
    <w:rsid w:val="00BB0DC1"/>
    <w:rsid w:val="00BB5FAA"/>
    <w:rsid w:val="00BC60B2"/>
    <w:rsid w:val="00BE5C06"/>
    <w:rsid w:val="00BE6116"/>
    <w:rsid w:val="00C13DFF"/>
    <w:rsid w:val="00C22B07"/>
    <w:rsid w:val="00C267B0"/>
    <w:rsid w:val="00C303C2"/>
    <w:rsid w:val="00C3305D"/>
    <w:rsid w:val="00C44C07"/>
    <w:rsid w:val="00C5258A"/>
    <w:rsid w:val="00C56487"/>
    <w:rsid w:val="00C56769"/>
    <w:rsid w:val="00C618A8"/>
    <w:rsid w:val="00C86641"/>
    <w:rsid w:val="00C91782"/>
    <w:rsid w:val="00C93E6A"/>
    <w:rsid w:val="00CB5165"/>
    <w:rsid w:val="00CB7278"/>
    <w:rsid w:val="00CC5688"/>
    <w:rsid w:val="00CF0881"/>
    <w:rsid w:val="00D00D56"/>
    <w:rsid w:val="00D0267E"/>
    <w:rsid w:val="00D20452"/>
    <w:rsid w:val="00D23753"/>
    <w:rsid w:val="00D42DC8"/>
    <w:rsid w:val="00D43534"/>
    <w:rsid w:val="00D471ED"/>
    <w:rsid w:val="00D63FC6"/>
    <w:rsid w:val="00D7240F"/>
    <w:rsid w:val="00D7726D"/>
    <w:rsid w:val="00D84807"/>
    <w:rsid w:val="00D8582A"/>
    <w:rsid w:val="00D85873"/>
    <w:rsid w:val="00DA60E2"/>
    <w:rsid w:val="00DB58A5"/>
    <w:rsid w:val="00DC1CE9"/>
    <w:rsid w:val="00DC345F"/>
    <w:rsid w:val="00DC7C57"/>
    <w:rsid w:val="00DD5D17"/>
    <w:rsid w:val="00DD6264"/>
    <w:rsid w:val="00DF186B"/>
    <w:rsid w:val="00DF2347"/>
    <w:rsid w:val="00DF6023"/>
    <w:rsid w:val="00DF6CDE"/>
    <w:rsid w:val="00DF7734"/>
    <w:rsid w:val="00E22F44"/>
    <w:rsid w:val="00E2468A"/>
    <w:rsid w:val="00E533E3"/>
    <w:rsid w:val="00E668A2"/>
    <w:rsid w:val="00E72ED1"/>
    <w:rsid w:val="00E762C2"/>
    <w:rsid w:val="00E76CB1"/>
    <w:rsid w:val="00E84DC3"/>
    <w:rsid w:val="00E86222"/>
    <w:rsid w:val="00E87D30"/>
    <w:rsid w:val="00E92688"/>
    <w:rsid w:val="00EA74BC"/>
    <w:rsid w:val="00EC6B99"/>
    <w:rsid w:val="00ED65ED"/>
    <w:rsid w:val="00EE2D3A"/>
    <w:rsid w:val="00EF3617"/>
    <w:rsid w:val="00F11CAA"/>
    <w:rsid w:val="00F21BE4"/>
    <w:rsid w:val="00F354C6"/>
    <w:rsid w:val="00F5518C"/>
    <w:rsid w:val="00F55DD1"/>
    <w:rsid w:val="00F57451"/>
    <w:rsid w:val="00F6635F"/>
    <w:rsid w:val="00F9453D"/>
    <w:rsid w:val="00F961F7"/>
    <w:rsid w:val="00F97DF1"/>
    <w:rsid w:val="00FC3102"/>
    <w:rsid w:val="00FC46AF"/>
    <w:rsid w:val="00FD091C"/>
    <w:rsid w:val="00FD4590"/>
    <w:rsid w:val="00FD768F"/>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C06D"/>
  <w15:chartTrackingRefBased/>
  <w15:docId w15:val="{5A33FED5-8907-488C-9615-7F06B9D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paragraph" w:styleId="List2">
    <w:name w:val="List 2"/>
    <w:basedOn w:val="Normal"/>
    <w:rsid w:val="00806FA0"/>
    <w:pPr>
      <w:ind w:left="720" w:hanging="360"/>
    </w:pPr>
  </w:style>
  <w:style w:type="character" w:customStyle="1" w:styleId="UnresolvedMention3">
    <w:name w:val="Unresolved Mention3"/>
    <w:basedOn w:val="DefaultParagraphFont"/>
    <w:uiPriority w:val="99"/>
    <w:semiHidden/>
    <w:unhideWhenUsed/>
    <w:rsid w:val="005B3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ocal-h27-commercial-availabil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ycco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06A6A651-FF2D-480E-843F-9D77217B2723}">
  <ds:schemaRefs>
    <ds:schemaRef ds:uri="http://schemas.microsoft.com/office/2006/metadata/longProperties"/>
  </ds:schemaRefs>
</ds:datastoreItem>
</file>

<file path=customXml/itemProps2.xml><?xml version="1.0" encoding="utf-8"?>
<ds:datastoreItem xmlns:ds="http://schemas.openxmlformats.org/officeDocument/2006/customXml" ds:itemID="{7FB90B63-81C4-4446-94D5-A0D95C734CDC}">
  <ds:schemaRefs>
    <ds:schemaRef ds:uri="http://schemas.openxmlformats.org/officeDocument/2006/bibliography"/>
  </ds:schemaRefs>
</ds:datastoreItem>
</file>

<file path=customXml/itemProps3.xml><?xml version="1.0" encoding="utf-8"?>
<ds:datastoreItem xmlns:ds="http://schemas.openxmlformats.org/officeDocument/2006/customXml" ds:itemID="{7A66BB57-D38E-4973-B505-DC90A9EDB584}"/>
</file>

<file path=customXml/itemProps4.xml><?xml version="1.0" encoding="utf-8"?>
<ds:datastoreItem xmlns:ds="http://schemas.openxmlformats.org/officeDocument/2006/customXml" ds:itemID="{53EE7B37-1F27-4B91-B9B8-257CA5D62A1D}">
  <ds:schemaRefs>
    <ds:schemaRef ds:uri="http://schemas.microsoft.com/sharepoint/v3/contenttype/forms"/>
  </ds:schemaRefs>
</ds:datastoreItem>
</file>

<file path=customXml/itemProps5.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OCal Natural Flavor Affidavit</vt:lpstr>
    </vt:vector>
  </TitlesOfParts>
  <Company>Microsoft</Company>
  <LinksUpToDate>false</LinksUpToDate>
  <CharactersWithSpaces>5380</CharactersWithSpaces>
  <SharedDoc>false</SharedDoc>
  <HLinks>
    <vt:vector size="24" baseType="variant">
      <vt:variant>
        <vt:i4>5242884</vt:i4>
      </vt:variant>
      <vt:variant>
        <vt:i4>108</vt:i4>
      </vt:variant>
      <vt:variant>
        <vt:i4>0</vt:i4>
      </vt:variant>
      <vt:variant>
        <vt:i4>5</vt:i4>
      </vt:variant>
      <vt:variant>
        <vt:lpwstr>https://www.ccof.org/documents/ccof-certification-services-program-manual</vt:lpwstr>
      </vt:variant>
      <vt:variant>
        <vt:lpwstr/>
      </vt:variant>
      <vt:variant>
        <vt:i4>3080295</vt:i4>
      </vt:variant>
      <vt:variant>
        <vt:i4>6</vt:i4>
      </vt:variant>
      <vt:variant>
        <vt:i4>0</vt:i4>
      </vt:variant>
      <vt:variant>
        <vt:i4>5</vt:i4>
      </vt:variant>
      <vt:variant>
        <vt:lpwstr>https://www.ccof.org/log-myccof</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Natural Flavor Affidavit</dc:title>
  <dc:subject/>
  <dc:creator>ggregory</dc:creator>
  <cp:keywords/>
  <cp:lastModifiedBy>Chantal Waite</cp:lastModifiedBy>
  <cp:revision>19</cp:revision>
  <cp:lastPrinted>2016-03-08T17:54:00Z</cp:lastPrinted>
  <dcterms:created xsi:type="dcterms:W3CDTF">2021-09-07T21:21:00Z</dcterms:created>
  <dcterms:modified xsi:type="dcterms:W3CDTF">2025-03-06T20:25:00Z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MediaServiceImageTags">
    <vt:lpwstr/>
  </property>
</Properties>
</file>